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pgSz w:w="11920" w:h="16840"/>
          <w:pgMar w:top="524" w:right="730" w:bottom="38" w:left="1440" w:header="0" w:footer="0" w:gutter="0"/>
          <w:cols w:equalWidth="0" w:num="1">
            <w:col w:w="9740"/>
          </w:cols>
        </w:sect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336" w:lineRule="exact"/>
        <w:rPr>
          <w:color w:val="auto"/>
          <w:sz w:val="24"/>
          <w:szCs w:val="24"/>
        </w:rPr>
      </w:pPr>
    </w:p>
    <w:p>
      <w:pPr>
        <w:spacing w:after="0" w:line="639" w:lineRule="exact"/>
        <w:ind w:left="2400"/>
        <w:rPr>
          <w:color w:val="auto"/>
          <w:sz w:val="20"/>
          <w:szCs w:val="20"/>
        </w:rPr>
      </w:pPr>
      <w:r>
        <w:rPr>
          <w:rFonts w:ascii="宋体" w:hAnsi="宋体" w:eastAsia="宋体" w:cs="宋体"/>
          <w:b/>
          <w:bCs/>
          <w:color w:val="auto"/>
          <w:sz w:val="56"/>
          <w:szCs w:val="56"/>
        </w:rPr>
        <w:t>A33系列指纹模块</w:t>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348" w:lineRule="exact"/>
        <w:rPr>
          <w:color w:val="auto"/>
          <w:sz w:val="24"/>
          <w:szCs w:val="24"/>
        </w:rPr>
      </w:pPr>
    </w:p>
    <w:p>
      <w:pPr>
        <w:spacing w:after="0" w:line="639" w:lineRule="exact"/>
        <w:ind w:right="720"/>
        <w:jc w:val="center"/>
        <w:rPr>
          <w:color w:val="auto"/>
          <w:sz w:val="20"/>
          <w:szCs w:val="20"/>
        </w:rPr>
      </w:pPr>
      <w:r>
        <w:rPr>
          <w:rFonts w:ascii="宋体" w:hAnsi="宋体" w:eastAsia="宋体" w:cs="宋体"/>
          <w:b/>
          <w:bCs/>
          <w:color w:val="auto"/>
          <w:sz w:val="56"/>
          <w:szCs w:val="56"/>
        </w:rPr>
        <w:t>用户手册</w:t>
      </w:r>
    </w:p>
    <w:p>
      <w:pPr>
        <w:spacing w:after="0" w:line="371" w:lineRule="exact"/>
        <w:rPr>
          <w:color w:val="auto"/>
          <w:sz w:val="24"/>
          <w:szCs w:val="24"/>
        </w:rPr>
      </w:pPr>
    </w:p>
    <w:p>
      <w:pPr>
        <w:spacing w:after="0" w:line="457" w:lineRule="exact"/>
        <w:ind w:left="3620"/>
        <w:rPr>
          <w:color w:val="auto"/>
          <w:sz w:val="20"/>
          <w:szCs w:val="20"/>
        </w:rPr>
      </w:pPr>
      <w:r>
        <w:rPr>
          <w:rFonts w:ascii="宋体" w:hAnsi="宋体" w:eastAsia="宋体" w:cs="宋体"/>
          <w:b/>
          <w:bCs/>
          <w:color w:val="auto"/>
          <w:sz w:val="40"/>
          <w:szCs w:val="40"/>
        </w:rPr>
        <w:t>(Ver 1.0)</w:t>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77"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327" w:lineRule="exact"/>
        <w:rPr>
          <w:color w:val="auto"/>
          <w:sz w:val="24"/>
          <w:szCs w:val="24"/>
        </w:rPr>
      </w:pPr>
    </w:p>
    <w:p>
      <w:pPr>
        <w:spacing w:after="0" w:line="312" w:lineRule="exact"/>
        <w:rPr>
          <w:color w:val="auto"/>
          <w:sz w:val="20"/>
          <w:szCs w:val="20"/>
        </w:rPr>
      </w:pPr>
      <w:r>
        <w:rPr>
          <w:rFonts w:ascii="Malgun Gothic" w:hAnsi="Malgun Gothic" w:eastAsia="Malgun Gothic" w:cs="Malgun Gothic"/>
          <w:color w:val="auto"/>
          <w:sz w:val="18"/>
          <w:szCs w:val="18"/>
        </w:rPr>
        <w:t>1</w:t>
      </w:r>
    </w:p>
    <w:p>
      <w:pPr>
        <w:sectPr>
          <w:type w:val="continuous"/>
          <w:pgSz w:w="11920" w:h="16840"/>
          <w:pgMar w:top="524" w:right="730" w:bottom="38" w:left="1440" w:header="0" w:footer="0" w:gutter="0"/>
          <w:cols w:equalWidth="0" w:num="1">
            <w:col w:w="9740"/>
          </w:cols>
        </w:sectPr>
      </w:pPr>
    </w:p>
    <w:p>
      <w:pPr>
        <w:sectPr>
          <w:pgSz w:w="11920" w:h="16840"/>
          <w:pgMar w:top="524" w:right="730" w:bottom="38" w:left="1440" w:header="0" w:footer="0" w:gutter="0"/>
          <w:cols w:equalWidth="0" w:num="1">
            <w:col w:w="9740"/>
          </w:cols>
        </w:sectPr>
      </w:pPr>
      <w:bookmarkStart w:id="0" w:name="page2"/>
      <w:bookmarkEnd w:id="0"/>
    </w:p>
    <w:p>
      <w:pPr>
        <w:spacing w:after="0" w:line="200" w:lineRule="exact"/>
        <w:rPr>
          <w:color w:val="auto"/>
          <w:sz w:val="20"/>
          <w:szCs w:val="20"/>
        </w:rPr>
      </w:pPr>
    </w:p>
    <w:p>
      <w:pPr>
        <w:spacing w:after="0" w:line="200" w:lineRule="exact"/>
        <w:rPr>
          <w:color w:val="auto"/>
          <w:sz w:val="20"/>
          <w:szCs w:val="20"/>
        </w:rPr>
      </w:pPr>
    </w:p>
    <w:p>
      <w:pPr>
        <w:spacing w:after="0" w:line="391" w:lineRule="exact"/>
        <w:rPr>
          <w:color w:val="auto"/>
          <w:sz w:val="20"/>
          <w:szCs w:val="20"/>
        </w:rPr>
      </w:pPr>
    </w:p>
    <w:p>
      <w:pPr>
        <w:spacing w:after="0" w:line="594" w:lineRule="exact"/>
        <w:ind w:left="2940"/>
        <w:rPr>
          <w:color w:val="auto"/>
          <w:sz w:val="20"/>
          <w:szCs w:val="20"/>
        </w:rPr>
      </w:pPr>
      <w:r>
        <w:rPr>
          <w:rFonts w:ascii="宋体" w:hAnsi="宋体" w:eastAsia="宋体" w:cs="宋体"/>
          <w:b/>
          <w:bCs/>
          <w:color w:val="auto"/>
          <w:sz w:val="52"/>
          <w:szCs w:val="52"/>
        </w:rPr>
        <w:t>产品命名规则</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-274955</wp:posOffset>
            </wp:positionH>
            <wp:positionV relativeFrom="paragraph">
              <wp:posOffset>464185</wp:posOffset>
            </wp:positionV>
            <wp:extent cx="5510530" cy="4563110"/>
            <wp:effectExtent l="0" t="0" r="1397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a:srcRect/>
                    <a:stretch>
                      <a:fillRect/>
                    </a:stretch>
                  </pic:blipFill>
                  <pic:spPr>
                    <a:xfrm>
                      <a:off x="0" y="0"/>
                      <a:ext cx="5510530" cy="4563110"/>
                    </a:xfrm>
                    <a:prstGeom prst="rect">
                      <a:avLst/>
                    </a:prstGeom>
                    <a:noFill/>
                  </pic:spPr>
                </pic:pic>
              </a:graphicData>
            </a:graphic>
          </wp:anchor>
        </w:drawing>
      </w:r>
    </w:p>
    <w:p>
      <w:pPr>
        <w:sectPr>
          <w:type w:val="continuous"/>
          <w:pgSz w:w="11920" w:h="16840"/>
          <w:pgMar w:top="524" w:right="730" w:bottom="38" w:left="1440" w:header="0" w:footer="0" w:gutter="0"/>
          <w:cols w:equalWidth="0" w:num="1">
            <w:col w:w="974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2" w:lineRule="exact"/>
        <w:rPr>
          <w:color w:val="auto"/>
          <w:sz w:val="20"/>
          <w:szCs w:val="20"/>
        </w:rPr>
      </w:pPr>
    </w:p>
    <w:p>
      <w:pPr>
        <w:spacing w:after="0" w:line="312" w:lineRule="exact"/>
        <w:ind w:left="9640"/>
        <w:rPr>
          <w:color w:val="auto"/>
          <w:sz w:val="20"/>
          <w:szCs w:val="20"/>
        </w:rPr>
      </w:pPr>
      <w:r>
        <w:rPr>
          <w:rFonts w:ascii="Malgun Gothic" w:hAnsi="Malgun Gothic" w:eastAsia="Malgun Gothic" w:cs="Malgun Gothic"/>
          <w:color w:val="auto"/>
          <w:sz w:val="18"/>
          <w:szCs w:val="18"/>
        </w:rPr>
        <w:t>1</w:t>
      </w:r>
    </w:p>
    <w:p>
      <w:pPr>
        <w:sectPr>
          <w:type w:val="continuous"/>
          <w:pgSz w:w="11920" w:h="16840"/>
          <w:pgMar w:top="524" w:right="730" w:bottom="38" w:left="1440" w:header="0" w:footer="0" w:gutter="0"/>
          <w:cols w:equalWidth="0" w:num="1">
            <w:col w:w="9740"/>
          </w:cols>
        </w:sectPr>
      </w:pPr>
    </w:p>
    <w:p>
      <w:pPr>
        <w:tabs>
          <w:tab w:val="left" w:pos="4400"/>
          <w:tab w:val="left" w:pos="6400"/>
        </w:tabs>
        <w:spacing w:after="0" w:line="415" w:lineRule="exact"/>
        <w:rPr>
          <w:rFonts w:ascii="Malgun Gothic" w:hAnsi="Malgun Gothic" w:eastAsia="Malgun Gothic" w:cs="Malgun Gothic"/>
          <w:color w:val="0000FF"/>
          <w:sz w:val="23"/>
          <w:szCs w:val="23"/>
          <w:u w:val="single" w:color="auto"/>
        </w:rPr>
      </w:pPr>
      <w:bookmarkStart w:id="1" w:name="page3"/>
      <w:bookmarkEnd w:id="1"/>
    </w:p>
    <w:p>
      <w:pPr>
        <w:spacing w:after="0" w:line="82" w:lineRule="exact"/>
        <w:rPr>
          <w:color w:val="auto"/>
          <w:sz w:val="20"/>
          <w:szCs w:val="20"/>
        </w:rPr>
      </w:pPr>
    </w:p>
    <w:p>
      <w:pPr>
        <w:spacing w:after="0" w:line="366" w:lineRule="exact"/>
        <w:ind w:left="320"/>
        <w:rPr>
          <w:color w:val="auto"/>
          <w:sz w:val="20"/>
          <w:szCs w:val="20"/>
        </w:rPr>
      </w:pPr>
      <w:r>
        <w:rPr>
          <w:rFonts w:ascii="宋体" w:hAnsi="宋体" w:eastAsia="宋体" w:cs="宋体"/>
          <w:color w:val="auto"/>
          <w:sz w:val="32"/>
          <w:szCs w:val="32"/>
        </w:rPr>
        <w:t>一、概述</w:t>
      </w:r>
    </w:p>
    <w:p>
      <w:pPr>
        <w:spacing w:after="0" w:line="200" w:lineRule="exact"/>
        <w:rPr>
          <w:color w:val="auto"/>
          <w:sz w:val="20"/>
          <w:szCs w:val="20"/>
        </w:rPr>
      </w:pPr>
    </w:p>
    <w:p>
      <w:pPr>
        <w:spacing w:after="0" w:line="200" w:lineRule="exact"/>
        <w:rPr>
          <w:color w:val="auto"/>
          <w:sz w:val="20"/>
          <w:szCs w:val="20"/>
        </w:rPr>
      </w:pPr>
    </w:p>
    <w:p>
      <w:pPr>
        <w:spacing w:after="0" w:line="268" w:lineRule="exact"/>
        <w:rPr>
          <w:color w:val="auto"/>
          <w:sz w:val="20"/>
          <w:szCs w:val="20"/>
        </w:rPr>
      </w:pPr>
    </w:p>
    <w:p>
      <w:pPr>
        <w:spacing w:after="0" w:line="240" w:lineRule="exact"/>
        <w:ind w:right="-19"/>
        <w:jc w:val="center"/>
        <w:rPr>
          <w:color w:val="auto"/>
          <w:sz w:val="20"/>
          <w:szCs w:val="20"/>
        </w:rPr>
      </w:pPr>
      <w:r>
        <w:rPr>
          <w:rFonts w:ascii="宋体" w:hAnsi="宋体" w:eastAsia="宋体" w:cs="宋体"/>
          <w:color w:val="auto"/>
          <w:sz w:val="21"/>
          <w:szCs w:val="21"/>
        </w:rPr>
        <w:t>A33的设计是能独立完成指纹采集、指纹登记、指纹比对和指纹搜索功能的多合一的指纹识别二次开发模块， 具有</w:t>
      </w:r>
    </w:p>
    <w:p>
      <w:pPr>
        <w:spacing w:after="0" w:line="157" w:lineRule="exact"/>
        <w:rPr>
          <w:color w:val="auto"/>
          <w:sz w:val="20"/>
          <w:szCs w:val="20"/>
        </w:rPr>
      </w:pPr>
    </w:p>
    <w:p>
      <w:pPr>
        <w:spacing w:after="0" w:line="285" w:lineRule="exact"/>
        <w:ind w:right="160"/>
        <w:rPr>
          <w:color w:val="auto"/>
          <w:sz w:val="20"/>
          <w:szCs w:val="20"/>
        </w:rPr>
      </w:pPr>
      <w:r>
        <w:rPr>
          <w:rFonts w:ascii="宋体" w:hAnsi="宋体" w:eastAsia="宋体" w:cs="宋体"/>
          <w:color w:val="auto"/>
          <w:sz w:val="21"/>
          <w:szCs w:val="21"/>
        </w:rPr>
        <w:t>体积小、功耗低、通用接口、可靠性高、使用超级简单、可扩展大容量1：N识别（5000枚指纹，不分组识别 响应时间小于2.5秒）等优点，可以轻松将其嵌入用户系统，组成满足客户需求的指纹识别产品。</w:t>
      </w:r>
    </w:p>
    <w:p>
      <w:pPr>
        <w:spacing w:after="0" w:line="129" w:lineRule="exact"/>
        <w:rPr>
          <w:color w:val="auto"/>
          <w:sz w:val="20"/>
          <w:szCs w:val="20"/>
        </w:rPr>
      </w:pPr>
    </w:p>
    <w:p>
      <w:pPr>
        <w:spacing w:after="0" w:line="240" w:lineRule="exact"/>
        <w:ind w:left="660"/>
        <w:rPr>
          <w:color w:val="auto"/>
          <w:sz w:val="20"/>
          <w:szCs w:val="20"/>
        </w:rPr>
      </w:pPr>
      <w:r>
        <w:rPr>
          <w:rFonts w:ascii="宋体" w:hAnsi="宋体" w:eastAsia="宋体" w:cs="宋体"/>
          <w:color w:val="auto"/>
          <w:sz w:val="21"/>
          <w:szCs w:val="21"/>
        </w:rPr>
        <w:t>A33采用进口指纹识别算法，具备</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2640965</wp:posOffset>
            </wp:positionH>
            <wp:positionV relativeFrom="paragraph">
              <wp:posOffset>76200</wp:posOffset>
            </wp:positionV>
            <wp:extent cx="133985" cy="133985"/>
            <wp:effectExtent l="0" t="0" r="18415" b="184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p>
    <w:p>
      <w:pPr>
        <w:spacing w:after="0" w:line="130" w:lineRule="exact"/>
        <w:rPr>
          <w:color w:val="auto"/>
          <w:sz w:val="20"/>
          <w:szCs w:val="20"/>
        </w:rPr>
      </w:pPr>
    </w:p>
    <w:p>
      <w:pPr>
        <w:spacing w:after="0" w:line="325" w:lineRule="exact"/>
        <w:ind w:left="4580" w:firstLine="10"/>
        <w:rPr>
          <w:color w:val="auto"/>
          <w:sz w:val="20"/>
          <w:szCs w:val="20"/>
        </w:rPr>
      </w:pPr>
      <w:r>
        <w:rPr>
          <w:rFonts w:ascii="宋体" w:hAnsi="宋体" w:eastAsia="宋体" w:cs="宋体"/>
          <w:color w:val="auto"/>
          <w:sz w:val="21"/>
          <w:szCs w:val="21"/>
        </w:rPr>
        <w:t>自学习功能：指纹识别过程中，最新提取的指纹特征值识别成功后将该特征值融合到指纹数据库中，使用户在使用过程中越用越好 用。360度自动校正识别功能：在模块上任意角度按压 正确注册的手指，比对都可以通过。</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2640965</wp:posOffset>
            </wp:positionH>
            <wp:positionV relativeFrom="paragraph">
              <wp:posOffset>-381000</wp:posOffset>
            </wp:positionV>
            <wp:extent cx="133985" cy="133985"/>
            <wp:effectExtent l="0" t="0" r="18415" b="184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r>
        <w:rPr>
          <w:color w:val="auto"/>
          <w:sz w:val="20"/>
          <w:szCs w:val="20"/>
        </w:rPr>
        <w:drawing>
          <wp:anchor distT="0" distB="0" distL="114300" distR="114300" simplePos="0" relativeHeight="251658240" behindDoc="1" locked="0" layoutInCell="0" allowOverlap="1">
            <wp:simplePos x="0" y="0"/>
            <wp:positionH relativeFrom="column">
              <wp:posOffset>2640965</wp:posOffset>
            </wp:positionH>
            <wp:positionV relativeFrom="paragraph">
              <wp:posOffset>81915</wp:posOffset>
            </wp:positionV>
            <wp:extent cx="133985" cy="133985"/>
            <wp:effectExtent l="0" t="0" r="18415" b="184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p>
    <w:p>
      <w:pPr>
        <w:spacing w:after="0" w:line="139" w:lineRule="exact"/>
        <w:rPr>
          <w:color w:val="auto"/>
          <w:sz w:val="20"/>
          <w:szCs w:val="20"/>
        </w:rPr>
      </w:pPr>
    </w:p>
    <w:p>
      <w:pPr>
        <w:spacing w:after="0" w:line="312" w:lineRule="exact"/>
        <w:ind w:left="4580" w:firstLine="5"/>
        <w:rPr>
          <w:color w:val="auto"/>
          <w:sz w:val="20"/>
          <w:szCs w:val="20"/>
        </w:rPr>
      </w:pPr>
      <w:r>
        <w:rPr>
          <w:rFonts w:ascii="宋体" w:hAnsi="宋体" w:eastAsia="宋体" w:cs="宋体"/>
          <w:color w:val="auto"/>
          <w:sz w:val="21"/>
          <w:szCs w:val="21"/>
        </w:rPr>
        <w:t>指纹认假率低：最大可做到0.0001%，即在100万不同的指纹里，随机挑取一枚指纹，用100 万里的其他枚指纹依次和选取的指纹比对，会出现一次识别通过。</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2640965</wp:posOffset>
            </wp:positionH>
            <wp:positionV relativeFrom="paragraph">
              <wp:posOffset>80645</wp:posOffset>
            </wp:positionV>
            <wp:extent cx="133985" cy="133985"/>
            <wp:effectExtent l="0" t="0" r="18415" b="184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p>
    <w:p>
      <w:pPr>
        <w:spacing w:after="0" w:line="138" w:lineRule="exact"/>
        <w:rPr>
          <w:color w:val="auto"/>
          <w:sz w:val="20"/>
          <w:szCs w:val="20"/>
        </w:rPr>
      </w:pPr>
    </w:p>
    <w:p>
      <w:pPr>
        <w:spacing w:after="0" w:line="312" w:lineRule="exact"/>
        <w:ind w:left="4580" w:hanging="1"/>
        <w:rPr>
          <w:color w:val="auto"/>
          <w:sz w:val="20"/>
          <w:szCs w:val="20"/>
        </w:rPr>
      </w:pPr>
      <w:r>
        <w:rPr>
          <w:rFonts w:ascii="宋体" w:hAnsi="宋体" w:eastAsia="宋体" w:cs="宋体"/>
          <w:color w:val="auto"/>
          <w:sz w:val="21"/>
          <w:szCs w:val="21"/>
        </w:rPr>
        <w:t>指纹拒真率低：最大可做到0.0001%，在已经存在的100万枚指纹 里，分别用100万枚指纹里的指纹按任意顺序比对100万次，会出现一次识别不通过。</w:t>
      </w:r>
    </w:p>
    <w:p>
      <w:pPr>
        <w:spacing w:after="0" w:line="200" w:lineRule="exact"/>
        <w:rPr>
          <w:color w:val="auto"/>
          <w:sz w:val="20"/>
          <w:szCs w:val="20"/>
        </w:rPr>
      </w:pPr>
    </w:p>
    <w:p>
      <w:pPr>
        <w:spacing w:after="0" w:line="268" w:lineRule="exact"/>
        <w:rPr>
          <w:color w:val="auto"/>
          <w:sz w:val="20"/>
          <w:szCs w:val="20"/>
        </w:rPr>
      </w:pPr>
    </w:p>
    <w:p>
      <w:pPr>
        <w:spacing w:after="0" w:line="274" w:lineRule="exact"/>
        <w:ind w:left="720"/>
        <w:rPr>
          <w:color w:val="auto"/>
          <w:sz w:val="20"/>
          <w:szCs w:val="20"/>
        </w:rPr>
      </w:pPr>
      <w:r>
        <w:rPr>
          <w:rFonts w:ascii="宋体" w:hAnsi="宋体" w:eastAsia="宋体" w:cs="宋体"/>
          <w:b/>
          <w:bCs/>
          <w:color w:val="auto"/>
          <w:sz w:val="24"/>
          <w:szCs w:val="24"/>
        </w:rPr>
        <w:t>应用领域：</w:t>
      </w:r>
    </w:p>
    <w:p>
      <w:pPr>
        <w:spacing w:after="0" w:line="92" w:lineRule="exact"/>
        <w:rPr>
          <w:color w:val="auto"/>
          <w:sz w:val="20"/>
          <w:szCs w:val="20"/>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指纹门禁机</w:t>
      </w:r>
    </w:p>
    <w:p>
      <w:pPr>
        <w:spacing w:after="0" w:line="108" w:lineRule="exact"/>
        <w:rPr>
          <w:rFonts w:ascii="Wingdings" w:hAnsi="Wingdings" w:eastAsia="Wingdings" w:cs="Wingdings"/>
          <w:color w:val="auto"/>
          <w:sz w:val="21"/>
          <w:szCs w:val="21"/>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指纹寻根器</w:t>
      </w:r>
    </w:p>
    <w:p>
      <w:pPr>
        <w:spacing w:after="0" w:line="110" w:lineRule="exact"/>
        <w:rPr>
          <w:rFonts w:ascii="Wingdings" w:hAnsi="Wingdings" w:eastAsia="Wingdings" w:cs="Wingdings"/>
          <w:color w:val="auto"/>
          <w:sz w:val="21"/>
          <w:szCs w:val="21"/>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指纹考勤机</w:t>
      </w:r>
    </w:p>
    <w:p>
      <w:pPr>
        <w:spacing w:after="0" w:line="108" w:lineRule="exact"/>
        <w:rPr>
          <w:rFonts w:ascii="Wingdings" w:hAnsi="Wingdings" w:eastAsia="Wingdings" w:cs="Wingdings"/>
          <w:color w:val="auto"/>
          <w:sz w:val="21"/>
          <w:szCs w:val="21"/>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指纹储物柜</w:t>
      </w:r>
    </w:p>
    <w:p>
      <w:pPr>
        <w:spacing w:after="0" w:line="108" w:lineRule="exact"/>
        <w:rPr>
          <w:rFonts w:ascii="Wingdings" w:hAnsi="Wingdings" w:eastAsia="Wingdings" w:cs="Wingdings"/>
          <w:color w:val="auto"/>
          <w:sz w:val="21"/>
          <w:szCs w:val="21"/>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指纹汽车一键启动</w:t>
      </w:r>
    </w:p>
    <w:p>
      <w:pPr>
        <w:spacing w:after="0" w:line="110" w:lineRule="exact"/>
        <w:rPr>
          <w:rFonts w:ascii="Wingdings" w:hAnsi="Wingdings" w:eastAsia="Wingdings" w:cs="Wingdings"/>
          <w:color w:val="auto"/>
          <w:sz w:val="21"/>
          <w:szCs w:val="21"/>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指纹印章</w:t>
      </w:r>
    </w:p>
    <w:p>
      <w:pPr>
        <w:spacing w:after="0" w:line="108" w:lineRule="exact"/>
        <w:rPr>
          <w:rFonts w:ascii="Wingdings" w:hAnsi="Wingdings" w:eastAsia="Wingdings" w:cs="Wingdings"/>
          <w:color w:val="auto"/>
          <w:sz w:val="21"/>
          <w:szCs w:val="21"/>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指纹锁</w:t>
      </w:r>
    </w:p>
    <w:p>
      <w:pPr>
        <w:spacing w:after="0" w:line="108" w:lineRule="exact"/>
        <w:rPr>
          <w:rFonts w:ascii="Wingdings" w:hAnsi="Wingdings" w:eastAsia="Wingdings" w:cs="Wingdings"/>
          <w:color w:val="auto"/>
          <w:sz w:val="21"/>
          <w:szCs w:val="21"/>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指纹保险柜</w:t>
      </w:r>
    </w:p>
    <w:p>
      <w:pPr>
        <w:spacing w:after="0" w:line="110" w:lineRule="exact"/>
        <w:rPr>
          <w:rFonts w:ascii="Wingdings" w:hAnsi="Wingdings" w:eastAsia="Wingdings" w:cs="Wingdings"/>
          <w:color w:val="auto"/>
          <w:sz w:val="21"/>
          <w:szCs w:val="21"/>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指纹 POS 终端机</w:t>
      </w:r>
    </w:p>
    <w:p>
      <w:pPr>
        <w:spacing w:after="0" w:line="108" w:lineRule="exact"/>
        <w:rPr>
          <w:rFonts w:ascii="Wingdings" w:hAnsi="Wingdings" w:eastAsia="Wingdings" w:cs="Wingdings"/>
          <w:color w:val="auto"/>
          <w:sz w:val="21"/>
          <w:szCs w:val="21"/>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医院病例指纹管理</w:t>
      </w:r>
    </w:p>
    <w:p>
      <w:pPr>
        <w:spacing w:after="0" w:line="108" w:lineRule="exact"/>
        <w:rPr>
          <w:rFonts w:ascii="Wingdings" w:hAnsi="Wingdings" w:eastAsia="Wingdings" w:cs="Wingdings"/>
          <w:color w:val="auto"/>
          <w:sz w:val="21"/>
          <w:szCs w:val="21"/>
        </w:rPr>
      </w:pPr>
    </w:p>
    <w:p>
      <w:pPr>
        <w:numPr>
          <w:ilvl w:val="0"/>
          <w:numId w:val="1"/>
        </w:numPr>
        <w:tabs>
          <w:tab w:val="left" w:pos="1220"/>
        </w:tabs>
        <w:spacing w:after="0" w:line="255" w:lineRule="exact"/>
        <w:ind w:left="1220" w:hanging="418"/>
        <w:rPr>
          <w:rFonts w:ascii="Wingdings" w:hAnsi="Wingdings" w:eastAsia="Wingdings" w:cs="Wingdings"/>
          <w:color w:val="auto"/>
          <w:sz w:val="21"/>
          <w:szCs w:val="21"/>
        </w:rPr>
      </w:pPr>
      <w:r>
        <w:rPr>
          <w:rFonts w:ascii="宋体" w:hAnsi="宋体" w:eastAsia="宋体" w:cs="宋体"/>
          <w:color w:val="auto"/>
          <w:sz w:val="21"/>
          <w:szCs w:val="21"/>
        </w:rPr>
        <w:t>智能控制设备等</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46" w:lineRule="exact"/>
        <w:rPr>
          <w:color w:val="auto"/>
          <w:sz w:val="20"/>
          <w:szCs w:val="20"/>
        </w:rPr>
      </w:pPr>
    </w:p>
    <w:p>
      <w:pPr>
        <w:spacing w:after="0" w:line="229" w:lineRule="exact"/>
        <w:ind w:left="10600"/>
        <w:sectPr>
          <w:pgSz w:w="11920" w:h="16840"/>
          <w:pgMar w:top="524" w:right="530" w:bottom="60" w:left="480" w:header="0" w:footer="0" w:gutter="0"/>
          <w:cols w:equalWidth="0" w:num="1">
            <w:col w:w="10900"/>
          </w:cols>
        </w:sectPr>
      </w:pPr>
      <w:r>
        <w:rPr>
          <w:rFonts w:ascii="宋体" w:hAnsi="宋体" w:eastAsia="宋体" w:cs="宋体"/>
          <w:color w:val="auto"/>
          <w:sz w:val="20"/>
          <w:szCs w:val="20"/>
        </w:rPr>
        <w:t>2</w:t>
      </w:r>
    </w:p>
    <w:p>
      <w:pPr>
        <w:tabs>
          <w:tab w:val="left" w:pos="4160"/>
          <w:tab w:val="left" w:pos="6160"/>
        </w:tabs>
        <w:spacing w:after="0" w:line="415" w:lineRule="exact"/>
        <w:rPr>
          <w:rFonts w:ascii="Malgun Gothic" w:hAnsi="Malgun Gothic" w:eastAsia="Malgun Gothic" w:cs="Malgun Gothic"/>
          <w:color w:val="0000FF"/>
          <w:sz w:val="23"/>
          <w:szCs w:val="23"/>
          <w:u w:val="single" w:color="auto"/>
        </w:rPr>
      </w:pPr>
      <w:bookmarkStart w:id="2" w:name="page4"/>
      <w:bookmarkEnd w:id="2"/>
    </w:p>
    <w:p>
      <w:pPr>
        <w:spacing w:after="0" w:line="192" w:lineRule="exact"/>
        <w:rPr>
          <w:color w:val="auto"/>
          <w:sz w:val="20"/>
          <w:szCs w:val="20"/>
        </w:rPr>
      </w:pPr>
    </w:p>
    <w:p>
      <w:pPr>
        <w:spacing w:after="0" w:line="366" w:lineRule="exact"/>
        <w:rPr>
          <w:color w:val="auto"/>
          <w:sz w:val="20"/>
          <w:szCs w:val="20"/>
        </w:rPr>
      </w:pPr>
      <w:r>
        <w:rPr>
          <w:rFonts w:ascii="宋体" w:hAnsi="宋体" w:eastAsia="宋体" w:cs="宋体"/>
          <w:b/>
          <w:bCs/>
          <w:color w:val="auto"/>
          <w:sz w:val="32"/>
          <w:szCs w:val="32"/>
        </w:rPr>
        <w:t>二、外形及接口描述</w:t>
      </w:r>
    </w:p>
    <w:p>
      <w:pPr>
        <w:spacing w:after="0" w:line="207" w:lineRule="exact"/>
        <w:rPr>
          <w:color w:val="auto"/>
          <w:sz w:val="20"/>
          <w:szCs w:val="20"/>
        </w:rPr>
      </w:pPr>
    </w:p>
    <w:p>
      <w:pPr>
        <w:spacing w:after="0" w:line="320" w:lineRule="exact"/>
        <w:rPr>
          <w:color w:val="auto"/>
          <w:sz w:val="20"/>
          <w:szCs w:val="20"/>
        </w:rPr>
      </w:pPr>
      <w:r>
        <w:rPr>
          <w:rFonts w:ascii="宋体" w:hAnsi="宋体" w:eastAsia="宋体" w:cs="宋体"/>
          <w:b/>
          <w:bCs/>
          <w:color w:val="auto"/>
          <w:sz w:val="28"/>
          <w:szCs w:val="28"/>
        </w:rPr>
        <w:t>2.1 外形及接口定义</w:t>
      </w:r>
    </w:p>
    <w:p>
      <w:pPr>
        <w:spacing w:after="0" w:line="71" w:lineRule="exact"/>
        <w:rPr>
          <w:color w:val="auto"/>
          <w:sz w:val="20"/>
          <w:szCs w:val="20"/>
        </w:rPr>
      </w:pPr>
    </w:p>
    <w:p>
      <w:pPr>
        <w:tabs>
          <w:tab w:val="left" w:pos="1020"/>
        </w:tabs>
        <w:spacing w:after="0" w:line="274" w:lineRule="exact"/>
        <w:ind w:left="200"/>
        <w:rPr>
          <w:color w:val="auto"/>
          <w:sz w:val="20"/>
          <w:szCs w:val="20"/>
        </w:rPr>
      </w:pPr>
      <w:r>
        <w:rPr>
          <w:rFonts w:ascii="宋体" w:hAnsi="宋体" w:eastAsia="宋体" w:cs="宋体"/>
          <w:b/>
          <w:bCs/>
          <w:color w:val="auto"/>
          <w:sz w:val="24"/>
          <w:szCs w:val="24"/>
        </w:rPr>
        <w:t>2.1.1</w:t>
      </w:r>
      <w:r>
        <w:rPr>
          <w:color w:val="auto"/>
          <w:sz w:val="20"/>
          <w:szCs w:val="20"/>
        </w:rPr>
        <w:tab/>
      </w:r>
      <w:r>
        <w:rPr>
          <w:rFonts w:ascii="宋体" w:hAnsi="宋体" w:eastAsia="宋体" w:cs="宋体"/>
          <w:b/>
          <w:bCs/>
          <w:color w:val="auto"/>
          <w:sz w:val="23"/>
          <w:szCs w:val="23"/>
        </w:rPr>
        <w:t>A33尺寸图</w:t>
      </w:r>
    </w:p>
    <w:p>
      <w:pPr>
        <w:spacing w:after="0" w:line="326" w:lineRule="exact"/>
        <w:rPr>
          <w:color w:val="auto"/>
          <w:sz w:val="20"/>
          <w:szCs w:val="20"/>
        </w:rPr>
      </w:pPr>
    </w:p>
    <w:p>
      <w:pPr>
        <w:spacing w:after="0" w:line="274" w:lineRule="exact"/>
        <w:ind w:right="-19"/>
        <w:jc w:val="center"/>
        <w:rPr>
          <w:color w:val="auto"/>
          <w:sz w:val="20"/>
          <w:szCs w:val="20"/>
        </w:rPr>
      </w:pPr>
      <w:r>
        <w:rPr>
          <w:rFonts w:ascii="宋体" w:hAnsi="宋体" w:eastAsia="宋体" w:cs="宋体"/>
          <w:color w:val="auto"/>
          <w:sz w:val="21"/>
          <w:szCs w:val="21"/>
        </w:rPr>
        <w:t xml:space="preserve">图2-1 </w:t>
      </w:r>
      <w:r>
        <w:rPr>
          <w:rFonts w:ascii="宋体" w:hAnsi="宋体" w:eastAsia="宋体" w:cs="宋体"/>
          <w:color w:val="auto"/>
          <w:sz w:val="24"/>
          <w:szCs w:val="24"/>
        </w:rPr>
        <w:t>A33</w:t>
      </w:r>
      <w:r>
        <w:rPr>
          <w:rFonts w:ascii="宋体" w:hAnsi="宋体" w:eastAsia="宋体" w:cs="宋体"/>
          <w:color w:val="auto"/>
          <w:sz w:val="21"/>
          <w:szCs w:val="21"/>
        </w:rPr>
        <w:t>尺寸图</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1645920</wp:posOffset>
            </wp:positionH>
            <wp:positionV relativeFrom="paragraph">
              <wp:posOffset>245745</wp:posOffset>
            </wp:positionV>
            <wp:extent cx="3622675" cy="6371590"/>
            <wp:effectExtent l="0" t="0" r="15875" b="101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a:srcRect/>
                    <a:stretch>
                      <a:fillRect/>
                    </a:stretch>
                  </pic:blipFill>
                  <pic:spPr>
                    <a:xfrm>
                      <a:off x="0" y="0"/>
                      <a:ext cx="3622675" cy="637159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3" w:lineRule="exact"/>
        <w:rPr>
          <w:color w:val="auto"/>
          <w:sz w:val="20"/>
          <w:szCs w:val="20"/>
        </w:rPr>
      </w:pPr>
    </w:p>
    <w:p>
      <w:pPr>
        <w:spacing w:after="0" w:line="274" w:lineRule="exact"/>
        <w:ind w:right="-19"/>
        <w:jc w:val="center"/>
        <w:rPr>
          <w:color w:val="auto"/>
          <w:sz w:val="20"/>
          <w:szCs w:val="20"/>
        </w:rPr>
      </w:pPr>
      <w:r>
        <w:rPr>
          <w:rFonts w:ascii="宋体" w:hAnsi="宋体" w:eastAsia="宋体" w:cs="宋体"/>
          <w:color w:val="auto"/>
          <w:sz w:val="21"/>
          <w:szCs w:val="21"/>
        </w:rPr>
        <w:t xml:space="preserve">图2-2 </w:t>
      </w:r>
      <w:r>
        <w:rPr>
          <w:rFonts w:ascii="宋体" w:hAnsi="宋体" w:eastAsia="宋体" w:cs="宋体"/>
          <w:color w:val="auto"/>
          <w:sz w:val="24"/>
          <w:szCs w:val="24"/>
        </w:rPr>
        <w:t>A33</w:t>
      </w:r>
      <w:r>
        <w:rPr>
          <w:rFonts w:ascii="宋体" w:hAnsi="宋体" w:eastAsia="宋体" w:cs="宋体"/>
          <w:color w:val="auto"/>
          <w:sz w:val="21"/>
          <w:szCs w:val="21"/>
        </w:rPr>
        <w:t>外观图</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22" w:lineRule="exact"/>
        <w:rPr>
          <w:color w:val="auto"/>
          <w:sz w:val="20"/>
          <w:szCs w:val="20"/>
        </w:rPr>
      </w:pPr>
    </w:p>
    <w:p>
      <w:pPr>
        <w:spacing w:after="0" w:line="229" w:lineRule="exact"/>
        <w:jc w:val="right"/>
        <w:rPr>
          <w:color w:val="auto"/>
          <w:sz w:val="20"/>
          <w:szCs w:val="20"/>
        </w:rPr>
      </w:pPr>
      <w:r>
        <w:rPr>
          <w:rFonts w:ascii="宋体" w:hAnsi="宋体" w:eastAsia="宋体" w:cs="宋体"/>
          <w:color w:val="auto"/>
          <w:sz w:val="20"/>
          <w:szCs w:val="20"/>
        </w:rPr>
        <w:t>3</w:t>
      </w:r>
    </w:p>
    <w:p>
      <w:pPr>
        <w:sectPr>
          <w:pgSz w:w="11920" w:h="16840"/>
          <w:pgMar w:top="524" w:right="730" w:bottom="60" w:left="720" w:header="0" w:footer="0" w:gutter="0"/>
          <w:cols w:equalWidth="0" w:num="1">
            <w:col w:w="10460"/>
          </w:cols>
        </w:sectPr>
      </w:pPr>
    </w:p>
    <w:p>
      <w:pPr>
        <w:spacing w:after="0" w:line="200" w:lineRule="exact"/>
        <w:rPr>
          <w:color w:val="auto"/>
          <w:sz w:val="20"/>
          <w:szCs w:val="20"/>
        </w:rPr>
      </w:pPr>
      <w:bookmarkStart w:id="3" w:name="page5"/>
      <w:bookmarkEnd w:id="3"/>
    </w:p>
    <w:p>
      <w:pPr>
        <w:spacing w:after="0" w:line="225" w:lineRule="exact"/>
        <w:rPr>
          <w:color w:val="auto"/>
          <w:sz w:val="20"/>
          <w:szCs w:val="20"/>
        </w:rPr>
      </w:pPr>
    </w:p>
    <w:p>
      <w:pPr>
        <w:tabs>
          <w:tab w:val="left" w:pos="920"/>
        </w:tabs>
        <w:spacing w:after="0" w:line="274" w:lineRule="exact"/>
        <w:ind w:left="100"/>
        <w:rPr>
          <w:color w:val="auto"/>
          <w:sz w:val="20"/>
          <w:szCs w:val="20"/>
        </w:rPr>
      </w:pPr>
      <w:r>
        <w:rPr>
          <w:rFonts w:ascii="宋体" w:hAnsi="宋体" w:eastAsia="宋体" w:cs="宋体"/>
          <w:b/>
          <w:bCs/>
          <w:color w:val="auto"/>
          <w:sz w:val="24"/>
          <w:szCs w:val="24"/>
        </w:rPr>
        <w:t>2.1.2</w:t>
      </w:r>
      <w:r>
        <w:rPr>
          <w:color w:val="auto"/>
          <w:sz w:val="20"/>
          <w:szCs w:val="20"/>
        </w:rPr>
        <w:tab/>
      </w:r>
      <w:r>
        <w:rPr>
          <w:rFonts w:ascii="宋体" w:hAnsi="宋体" w:eastAsia="宋体" w:cs="宋体"/>
          <w:b/>
          <w:bCs/>
          <w:color w:val="auto"/>
          <w:sz w:val="23"/>
          <w:szCs w:val="23"/>
        </w:rPr>
        <w:t>A33接口定义</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2132965</wp:posOffset>
            </wp:positionH>
            <wp:positionV relativeFrom="paragraph">
              <wp:posOffset>523240</wp:posOffset>
            </wp:positionV>
            <wp:extent cx="2470150" cy="2446020"/>
            <wp:effectExtent l="0" t="0" r="6350" b="1143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srcRect/>
                    <a:stretch>
                      <a:fillRect/>
                    </a:stretch>
                  </pic:blipFill>
                  <pic:spPr>
                    <a:xfrm>
                      <a:off x="0" y="0"/>
                      <a:ext cx="2470150" cy="244602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42" w:lineRule="exact"/>
        <w:rPr>
          <w:color w:val="auto"/>
          <w:sz w:val="20"/>
          <w:szCs w:val="20"/>
        </w:rPr>
      </w:pPr>
    </w:p>
    <w:p>
      <w:pPr>
        <w:spacing w:after="0" w:line="286" w:lineRule="exact"/>
        <w:ind w:left="2700" w:right="120"/>
        <w:rPr>
          <w:color w:val="auto"/>
          <w:sz w:val="20"/>
          <w:szCs w:val="20"/>
        </w:rPr>
      </w:pPr>
      <w:r>
        <w:rPr>
          <w:rFonts w:ascii="宋体" w:hAnsi="宋体" w:eastAsia="宋体" w:cs="宋体"/>
          <w:color w:val="auto"/>
          <w:sz w:val="21"/>
          <w:szCs w:val="21"/>
        </w:rPr>
        <w:t>RST：使模块复位，低电平有效（此引脚在不间断给模块供电下需要用，其他情况下 建议悬空处理）</w:t>
      </w:r>
    </w:p>
    <w:p>
      <w:pPr>
        <w:spacing w:after="0" w:line="127" w:lineRule="exact"/>
        <w:rPr>
          <w:color w:val="auto"/>
          <w:sz w:val="20"/>
          <w:szCs w:val="20"/>
        </w:rPr>
      </w:pPr>
    </w:p>
    <w:p>
      <w:pPr>
        <w:spacing w:after="0" w:line="240" w:lineRule="exact"/>
        <w:ind w:left="2700"/>
        <w:rPr>
          <w:color w:val="auto"/>
          <w:sz w:val="20"/>
          <w:szCs w:val="20"/>
        </w:rPr>
      </w:pPr>
      <w:r>
        <w:rPr>
          <w:rFonts w:ascii="宋体" w:hAnsi="宋体" w:eastAsia="宋体" w:cs="宋体"/>
          <w:color w:val="auto"/>
          <w:sz w:val="21"/>
          <w:szCs w:val="21"/>
        </w:rPr>
        <w:t>VIN：指纹模块主电源，默认3.3V</w:t>
      </w:r>
    </w:p>
    <w:p>
      <w:pPr>
        <w:spacing w:after="0" w:line="118" w:lineRule="exact"/>
        <w:rPr>
          <w:color w:val="auto"/>
          <w:sz w:val="20"/>
          <w:szCs w:val="20"/>
        </w:rPr>
      </w:pPr>
    </w:p>
    <w:p>
      <w:pPr>
        <w:spacing w:after="0" w:line="240" w:lineRule="exact"/>
        <w:ind w:left="2700"/>
        <w:rPr>
          <w:color w:val="auto"/>
          <w:sz w:val="20"/>
          <w:szCs w:val="20"/>
        </w:rPr>
      </w:pPr>
      <w:r>
        <w:rPr>
          <w:rFonts w:ascii="宋体" w:hAnsi="宋体" w:eastAsia="宋体" w:cs="宋体"/>
          <w:color w:val="auto"/>
          <w:sz w:val="21"/>
          <w:szCs w:val="21"/>
        </w:rPr>
        <w:t>GND：电源地</w:t>
      </w:r>
    </w:p>
    <w:p>
      <w:pPr>
        <w:spacing w:after="0" w:line="123" w:lineRule="exact"/>
        <w:rPr>
          <w:color w:val="auto"/>
          <w:sz w:val="20"/>
          <w:szCs w:val="20"/>
        </w:rPr>
      </w:pPr>
    </w:p>
    <w:p>
      <w:pPr>
        <w:spacing w:after="0" w:line="240" w:lineRule="exact"/>
        <w:ind w:left="2700"/>
        <w:rPr>
          <w:color w:val="auto"/>
          <w:sz w:val="20"/>
          <w:szCs w:val="20"/>
        </w:rPr>
      </w:pPr>
      <w:r>
        <w:rPr>
          <w:rFonts w:ascii="宋体" w:hAnsi="宋体" w:eastAsia="宋体" w:cs="宋体"/>
          <w:color w:val="auto"/>
          <w:sz w:val="21"/>
          <w:szCs w:val="21"/>
        </w:rPr>
        <w:t>RX/DP：模块接收数据管脚</w:t>
      </w:r>
    </w:p>
    <w:p>
      <w:pPr>
        <w:spacing w:after="0" w:line="125" w:lineRule="exact"/>
        <w:rPr>
          <w:color w:val="auto"/>
          <w:sz w:val="20"/>
          <w:szCs w:val="20"/>
        </w:rPr>
      </w:pPr>
    </w:p>
    <w:p>
      <w:pPr>
        <w:spacing w:after="0" w:line="240" w:lineRule="exact"/>
        <w:ind w:left="2700"/>
        <w:rPr>
          <w:color w:val="auto"/>
          <w:sz w:val="20"/>
          <w:szCs w:val="20"/>
        </w:rPr>
      </w:pPr>
      <w:r>
        <w:rPr>
          <w:rFonts w:ascii="宋体" w:hAnsi="宋体" w:eastAsia="宋体" w:cs="宋体"/>
          <w:color w:val="auto"/>
          <w:sz w:val="21"/>
          <w:szCs w:val="21"/>
        </w:rPr>
        <w:t>TX/DN：模块发送数据管脚</w:t>
      </w:r>
    </w:p>
    <w:p>
      <w:pPr>
        <w:spacing w:after="0" w:line="123" w:lineRule="exact"/>
        <w:rPr>
          <w:color w:val="auto"/>
          <w:sz w:val="20"/>
          <w:szCs w:val="20"/>
        </w:rPr>
      </w:pPr>
    </w:p>
    <w:p>
      <w:pPr>
        <w:spacing w:after="0" w:line="240" w:lineRule="exact"/>
        <w:ind w:left="2700"/>
        <w:rPr>
          <w:color w:val="auto"/>
          <w:sz w:val="20"/>
          <w:szCs w:val="20"/>
        </w:rPr>
      </w:pPr>
      <w:r>
        <w:rPr>
          <w:rFonts w:ascii="宋体" w:hAnsi="宋体" w:eastAsia="宋体" w:cs="宋体"/>
          <w:color w:val="auto"/>
          <w:sz w:val="21"/>
          <w:szCs w:val="21"/>
        </w:rPr>
        <w:t>+3.3V：手指检测功能电路电源</w:t>
      </w:r>
    </w:p>
    <w:p>
      <w:pPr>
        <w:spacing w:after="0" w:line="123" w:lineRule="exact"/>
        <w:rPr>
          <w:color w:val="auto"/>
          <w:sz w:val="20"/>
          <w:szCs w:val="20"/>
        </w:rPr>
      </w:pPr>
    </w:p>
    <w:p>
      <w:pPr>
        <w:spacing w:after="0" w:line="240" w:lineRule="exact"/>
        <w:ind w:left="2700"/>
        <w:rPr>
          <w:color w:val="auto"/>
          <w:sz w:val="20"/>
          <w:szCs w:val="20"/>
        </w:rPr>
      </w:pPr>
      <w:r>
        <w:rPr>
          <w:rFonts w:ascii="宋体" w:hAnsi="宋体" w:eastAsia="宋体" w:cs="宋体"/>
          <w:color w:val="auto"/>
          <w:sz w:val="21"/>
          <w:szCs w:val="21"/>
        </w:rPr>
        <w:t>Wakeup：手指检测功能输出管脚，有手指按上时输出高电平</w:t>
      </w:r>
    </w:p>
    <w:p>
      <w:pPr>
        <w:spacing w:after="0" w:line="200" w:lineRule="exact"/>
        <w:rPr>
          <w:color w:val="auto"/>
          <w:sz w:val="20"/>
          <w:szCs w:val="20"/>
        </w:rPr>
      </w:pPr>
    </w:p>
    <w:p>
      <w:pPr>
        <w:spacing w:after="0" w:line="290" w:lineRule="exact"/>
        <w:rPr>
          <w:color w:val="auto"/>
          <w:sz w:val="20"/>
          <w:szCs w:val="20"/>
        </w:rPr>
      </w:pPr>
    </w:p>
    <w:p>
      <w:pPr>
        <w:spacing w:after="0" w:line="240" w:lineRule="exact"/>
        <w:jc w:val="center"/>
        <w:rPr>
          <w:color w:val="auto"/>
          <w:sz w:val="20"/>
          <w:szCs w:val="20"/>
        </w:rPr>
      </w:pPr>
      <w:r>
        <w:rPr>
          <w:rFonts w:ascii="宋体" w:hAnsi="宋体" w:eastAsia="宋体" w:cs="宋体"/>
          <w:b/>
          <w:bCs/>
          <w:color w:val="auto"/>
          <w:sz w:val="21"/>
          <w:szCs w:val="21"/>
        </w:rPr>
        <w:t>（上图为1.25mm间距插座）</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99" w:lineRule="exact"/>
        <w:rPr>
          <w:color w:val="auto"/>
          <w:sz w:val="20"/>
          <w:szCs w:val="20"/>
        </w:rPr>
      </w:pPr>
    </w:p>
    <w:p>
      <w:pPr>
        <w:spacing w:after="0" w:line="274" w:lineRule="exact"/>
        <w:ind w:left="100"/>
        <w:rPr>
          <w:color w:val="auto"/>
          <w:sz w:val="20"/>
          <w:szCs w:val="20"/>
        </w:rPr>
      </w:pPr>
      <w:r>
        <w:rPr>
          <w:rFonts w:ascii="宋体" w:hAnsi="宋体" w:eastAsia="宋体" w:cs="宋体"/>
          <w:b/>
          <w:bCs/>
          <w:color w:val="auto"/>
          <w:sz w:val="24"/>
          <w:szCs w:val="24"/>
        </w:rPr>
        <w:t>2.1.3 A33 功能型号</w:t>
      </w:r>
    </w:p>
    <w:p>
      <w:pPr>
        <w:spacing w:after="0" w:line="44" w:lineRule="exact"/>
        <w:rPr>
          <w:color w:val="auto"/>
          <w:sz w:val="20"/>
          <w:szCs w:val="20"/>
        </w:rPr>
      </w:pPr>
    </w:p>
    <w:tbl>
      <w:tblPr>
        <w:tblStyle w:val="2"/>
        <w:tblW w:w="10700" w:type="dxa"/>
        <w:tblInd w:w="10" w:type="dxa"/>
        <w:tblLayout w:type="fixed"/>
        <w:tblCellMar>
          <w:top w:w="0" w:type="dxa"/>
          <w:left w:w="0" w:type="dxa"/>
          <w:bottom w:w="0" w:type="dxa"/>
          <w:right w:w="0" w:type="dxa"/>
        </w:tblCellMar>
      </w:tblPr>
      <w:tblGrid>
        <w:gridCol w:w="3940"/>
        <w:gridCol w:w="6760"/>
      </w:tblGrid>
      <w:tr>
        <w:tblPrEx>
          <w:tblLayout w:type="fixed"/>
          <w:tblCellMar>
            <w:top w:w="0" w:type="dxa"/>
            <w:left w:w="0" w:type="dxa"/>
            <w:bottom w:w="0" w:type="dxa"/>
            <w:right w:w="0" w:type="dxa"/>
          </w:tblCellMar>
        </w:tblPrEx>
        <w:trPr>
          <w:trHeight w:val="292" w:hRule="atLeast"/>
        </w:trPr>
        <w:tc>
          <w:tcPr>
            <w:tcW w:w="3940" w:type="dxa"/>
            <w:tcBorders>
              <w:top w:val="single" w:color="auto" w:sz="8" w:space="0"/>
              <w:left w:val="single" w:color="auto" w:sz="8" w:space="0"/>
              <w:right w:val="single" w:color="auto" w:sz="8" w:space="0"/>
            </w:tcBorders>
            <w:vAlign w:val="bottom"/>
          </w:tcPr>
          <w:p>
            <w:pPr>
              <w:spacing w:after="0" w:line="240" w:lineRule="exact"/>
              <w:ind w:left="1760"/>
              <w:rPr>
                <w:color w:val="auto"/>
                <w:sz w:val="20"/>
                <w:szCs w:val="20"/>
              </w:rPr>
            </w:pPr>
            <w:r>
              <w:rPr>
                <w:rFonts w:ascii="宋体" w:hAnsi="宋体" w:eastAsia="宋体" w:cs="宋体"/>
                <w:b/>
                <w:bCs/>
                <w:color w:val="auto"/>
                <w:sz w:val="21"/>
                <w:szCs w:val="21"/>
              </w:rPr>
              <w:t>型号</w:t>
            </w:r>
          </w:p>
        </w:tc>
        <w:tc>
          <w:tcPr>
            <w:tcW w:w="6760" w:type="dxa"/>
            <w:tcBorders>
              <w:top w:val="single" w:color="auto" w:sz="8" w:space="0"/>
              <w:right w:val="single" w:color="auto" w:sz="8" w:space="0"/>
            </w:tcBorders>
            <w:vAlign w:val="bottom"/>
          </w:tcPr>
          <w:p>
            <w:pPr>
              <w:spacing w:after="0" w:line="240" w:lineRule="exact"/>
              <w:ind w:left="2740"/>
              <w:rPr>
                <w:color w:val="auto"/>
                <w:sz w:val="20"/>
                <w:szCs w:val="20"/>
              </w:rPr>
            </w:pPr>
            <w:r>
              <w:rPr>
                <w:rFonts w:ascii="宋体" w:hAnsi="宋体" w:eastAsia="宋体" w:cs="宋体"/>
                <w:b/>
                <w:bCs/>
                <w:color w:val="auto"/>
                <w:sz w:val="21"/>
                <w:szCs w:val="21"/>
              </w:rPr>
              <w:t>对应功能描述</w:t>
            </w:r>
          </w:p>
        </w:tc>
      </w:tr>
      <w:tr>
        <w:tblPrEx>
          <w:tblLayout w:type="fixed"/>
          <w:tblCellMar>
            <w:top w:w="0" w:type="dxa"/>
            <w:left w:w="0" w:type="dxa"/>
            <w:bottom w:w="0" w:type="dxa"/>
            <w:right w:w="0" w:type="dxa"/>
          </w:tblCellMar>
        </w:tblPrEx>
        <w:trPr>
          <w:trHeight w:val="78" w:hRule="atLeast"/>
        </w:trPr>
        <w:tc>
          <w:tcPr>
            <w:tcW w:w="39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76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4" w:hRule="atLeast"/>
        </w:trPr>
        <w:tc>
          <w:tcPr>
            <w:tcW w:w="3940" w:type="dxa"/>
            <w:tcBorders>
              <w:left w:val="single" w:color="auto" w:sz="8" w:space="0"/>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A33S-LR、A33S-HR、A33S-MR、</w:t>
            </w:r>
          </w:p>
        </w:tc>
        <w:tc>
          <w:tcPr>
            <w:tcW w:w="676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1、“A” ：一体模块</w:t>
            </w:r>
          </w:p>
        </w:tc>
      </w:tr>
      <w:tr>
        <w:tblPrEx>
          <w:tblLayout w:type="fixed"/>
          <w:tblCellMar>
            <w:top w:w="0" w:type="dxa"/>
            <w:left w:w="0" w:type="dxa"/>
            <w:bottom w:w="0" w:type="dxa"/>
            <w:right w:w="0" w:type="dxa"/>
          </w:tblCellMar>
        </w:tblPrEx>
        <w:trPr>
          <w:trHeight w:val="360" w:hRule="atLeast"/>
        </w:trPr>
        <w:tc>
          <w:tcPr>
            <w:tcW w:w="3940" w:type="dxa"/>
            <w:tcBorders>
              <w:left w:val="single" w:color="auto" w:sz="8" w:space="0"/>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A32S-LB、A32S-HB、A33S-MB、</w:t>
            </w:r>
          </w:p>
        </w:tc>
        <w:tc>
          <w:tcPr>
            <w:tcW w:w="676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2、“32”：光学传感器的一种</w:t>
            </w:r>
          </w:p>
        </w:tc>
      </w:tr>
      <w:tr>
        <w:tblPrEx>
          <w:tblLayout w:type="fixed"/>
          <w:tblCellMar>
            <w:top w:w="0" w:type="dxa"/>
            <w:left w:w="0" w:type="dxa"/>
            <w:bottom w:w="0" w:type="dxa"/>
            <w:right w:w="0" w:type="dxa"/>
          </w:tblCellMar>
        </w:tblPrEx>
        <w:trPr>
          <w:trHeight w:val="360" w:hRule="atLeast"/>
        </w:trPr>
        <w:tc>
          <w:tcPr>
            <w:tcW w:w="3940" w:type="dxa"/>
            <w:tcBorders>
              <w:left w:val="single" w:color="auto" w:sz="8" w:space="0"/>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A33U-LB、A33U-HB、A33U-LR、A33U-HR</w:t>
            </w:r>
          </w:p>
        </w:tc>
        <w:tc>
          <w:tcPr>
            <w:tcW w:w="676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3、“S”：串口通讯、“U”：USB通讯，支持安卓平台</w:t>
            </w:r>
          </w:p>
        </w:tc>
      </w:tr>
      <w:tr>
        <w:tblPrEx>
          <w:tblLayout w:type="fixed"/>
          <w:tblCellMar>
            <w:top w:w="0" w:type="dxa"/>
            <w:left w:w="0" w:type="dxa"/>
            <w:bottom w:w="0" w:type="dxa"/>
            <w:right w:w="0" w:type="dxa"/>
          </w:tblCellMar>
        </w:tblPrEx>
        <w:trPr>
          <w:trHeight w:val="360" w:hRule="atLeast"/>
        </w:trPr>
        <w:tc>
          <w:tcPr>
            <w:tcW w:w="3940" w:type="dxa"/>
            <w:tcBorders>
              <w:left w:val="single" w:color="auto" w:sz="8" w:space="0"/>
              <w:right w:val="single" w:color="auto" w:sz="8" w:space="0"/>
            </w:tcBorders>
            <w:vAlign w:val="bottom"/>
          </w:tcPr>
          <w:p>
            <w:pPr>
              <w:spacing w:after="0"/>
              <w:rPr>
                <w:color w:val="auto"/>
                <w:sz w:val="24"/>
                <w:szCs w:val="24"/>
              </w:rPr>
            </w:pPr>
          </w:p>
        </w:tc>
        <w:tc>
          <w:tcPr>
            <w:tcW w:w="676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4、“H”：5000枚存储容量、“L”：1000枚存储容量、“M”：锁具专</w:t>
            </w:r>
          </w:p>
        </w:tc>
      </w:tr>
      <w:tr>
        <w:tblPrEx>
          <w:tblLayout w:type="fixed"/>
          <w:tblCellMar>
            <w:top w:w="0" w:type="dxa"/>
            <w:left w:w="0" w:type="dxa"/>
            <w:bottom w:w="0" w:type="dxa"/>
            <w:right w:w="0" w:type="dxa"/>
          </w:tblCellMar>
        </w:tblPrEx>
        <w:trPr>
          <w:trHeight w:val="360" w:hRule="atLeast"/>
        </w:trPr>
        <w:tc>
          <w:tcPr>
            <w:tcW w:w="3940" w:type="dxa"/>
            <w:tcBorders>
              <w:left w:val="single" w:color="auto" w:sz="8" w:space="0"/>
              <w:right w:val="single" w:color="auto" w:sz="8" w:space="0"/>
            </w:tcBorders>
            <w:vAlign w:val="bottom"/>
          </w:tcPr>
          <w:p>
            <w:pPr>
              <w:spacing w:after="0"/>
              <w:rPr>
                <w:color w:val="auto"/>
                <w:sz w:val="24"/>
                <w:szCs w:val="24"/>
              </w:rPr>
            </w:pPr>
          </w:p>
        </w:tc>
        <w:tc>
          <w:tcPr>
            <w:tcW w:w="676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用，1000枚存储容量，不支持指纹数据传送</w:t>
            </w:r>
          </w:p>
        </w:tc>
      </w:tr>
      <w:tr>
        <w:tblPrEx>
          <w:tblLayout w:type="fixed"/>
          <w:tblCellMar>
            <w:top w:w="0" w:type="dxa"/>
            <w:left w:w="0" w:type="dxa"/>
            <w:bottom w:w="0" w:type="dxa"/>
            <w:right w:w="0" w:type="dxa"/>
          </w:tblCellMar>
        </w:tblPrEx>
        <w:trPr>
          <w:trHeight w:val="360" w:hRule="atLeast"/>
        </w:trPr>
        <w:tc>
          <w:tcPr>
            <w:tcW w:w="3940" w:type="dxa"/>
            <w:tcBorders>
              <w:left w:val="single" w:color="auto" w:sz="8" w:space="0"/>
              <w:right w:val="single" w:color="auto" w:sz="8" w:space="0"/>
            </w:tcBorders>
            <w:vAlign w:val="bottom"/>
          </w:tcPr>
          <w:p>
            <w:pPr>
              <w:spacing w:after="0"/>
              <w:rPr>
                <w:color w:val="auto"/>
                <w:sz w:val="24"/>
                <w:szCs w:val="24"/>
              </w:rPr>
            </w:pPr>
          </w:p>
        </w:tc>
        <w:tc>
          <w:tcPr>
            <w:tcW w:w="676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5、“R”：红色背光灯、“B”：蓝色背光灯</w:t>
            </w:r>
          </w:p>
        </w:tc>
      </w:tr>
      <w:tr>
        <w:tblPrEx>
          <w:tblLayout w:type="fixed"/>
          <w:tblCellMar>
            <w:top w:w="0" w:type="dxa"/>
            <w:left w:w="0" w:type="dxa"/>
            <w:bottom w:w="0" w:type="dxa"/>
            <w:right w:w="0" w:type="dxa"/>
          </w:tblCellMar>
        </w:tblPrEx>
        <w:trPr>
          <w:trHeight w:val="75" w:hRule="atLeast"/>
        </w:trPr>
        <w:tc>
          <w:tcPr>
            <w:tcW w:w="39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760" w:type="dxa"/>
            <w:tcBorders>
              <w:bottom w:val="single" w:color="auto" w:sz="8" w:space="0"/>
              <w:right w:val="single" w:color="auto" w:sz="8" w:space="0"/>
            </w:tcBorders>
            <w:vAlign w:val="bottom"/>
          </w:tcPr>
          <w:p>
            <w:pPr>
              <w:spacing w:after="0"/>
              <w:rPr>
                <w:color w:val="auto"/>
                <w:sz w:val="6"/>
                <w:szCs w:val="6"/>
              </w:rPr>
            </w:pPr>
          </w:p>
        </w:tc>
      </w:tr>
    </w:tbl>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4" w:lineRule="exact"/>
        <w:rPr>
          <w:color w:val="auto"/>
          <w:sz w:val="20"/>
          <w:szCs w:val="20"/>
        </w:rPr>
      </w:pPr>
    </w:p>
    <w:p>
      <w:pPr>
        <w:spacing w:after="0" w:line="229" w:lineRule="exact"/>
        <w:ind w:left="10460"/>
        <w:rPr>
          <w:color w:val="auto"/>
          <w:sz w:val="20"/>
          <w:szCs w:val="20"/>
        </w:rPr>
      </w:pPr>
      <w:r>
        <w:rPr>
          <w:rFonts w:ascii="宋体" w:hAnsi="宋体" w:eastAsia="宋体" w:cs="宋体"/>
          <w:color w:val="auto"/>
          <w:sz w:val="20"/>
          <w:szCs w:val="20"/>
        </w:rPr>
        <w:t>4</w:t>
      </w:r>
    </w:p>
    <w:p>
      <w:pPr>
        <w:sectPr>
          <w:pgSz w:w="11920" w:h="16840"/>
          <w:pgMar w:top="524" w:right="610" w:bottom="60" w:left="620" w:header="0" w:footer="0" w:gutter="0"/>
          <w:cols w:equalWidth="0" w:num="1">
            <w:col w:w="10680"/>
          </w:cols>
        </w:sectPr>
      </w:pPr>
    </w:p>
    <w:p>
      <w:pPr>
        <w:spacing w:after="0" w:line="200" w:lineRule="exact"/>
        <w:rPr>
          <w:color w:val="auto"/>
          <w:sz w:val="20"/>
          <w:szCs w:val="20"/>
        </w:rPr>
      </w:pPr>
      <w:bookmarkStart w:id="4" w:name="page6"/>
      <w:bookmarkEnd w:id="4"/>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51" w:lineRule="exact"/>
        <w:rPr>
          <w:color w:val="auto"/>
          <w:sz w:val="20"/>
          <w:szCs w:val="20"/>
        </w:rPr>
      </w:pPr>
    </w:p>
    <w:p>
      <w:pPr>
        <w:spacing w:after="0" w:line="366" w:lineRule="exact"/>
        <w:ind w:left="100"/>
        <w:rPr>
          <w:color w:val="auto"/>
          <w:sz w:val="20"/>
          <w:szCs w:val="20"/>
        </w:rPr>
      </w:pPr>
      <w:r>
        <w:rPr>
          <w:rFonts w:ascii="宋体" w:hAnsi="宋体" w:eastAsia="宋体" w:cs="宋体"/>
          <w:b/>
          <w:bCs/>
          <w:color w:val="auto"/>
          <w:sz w:val="32"/>
          <w:szCs w:val="32"/>
        </w:rPr>
        <w:t>三、模块的技术特性</w:t>
      </w:r>
    </w:p>
    <w:p>
      <w:pPr>
        <w:spacing w:after="0" w:line="387" w:lineRule="exact"/>
        <w:rPr>
          <w:color w:val="auto"/>
          <w:sz w:val="20"/>
          <w:szCs w:val="20"/>
        </w:rPr>
      </w:pPr>
    </w:p>
    <w:p>
      <w:pPr>
        <w:spacing w:after="0" w:line="320" w:lineRule="exact"/>
        <w:ind w:left="100"/>
        <w:rPr>
          <w:color w:val="auto"/>
          <w:sz w:val="20"/>
          <w:szCs w:val="20"/>
        </w:rPr>
      </w:pPr>
      <w:r>
        <w:rPr>
          <w:rFonts w:ascii="宋体" w:hAnsi="宋体" w:eastAsia="宋体" w:cs="宋体"/>
          <w:b/>
          <w:bCs/>
          <w:color w:val="auto"/>
          <w:sz w:val="28"/>
          <w:szCs w:val="28"/>
        </w:rPr>
        <w:t>3.1 技术特性</w:t>
      </w:r>
    </w:p>
    <w:p>
      <w:pPr>
        <w:spacing w:after="0" w:line="206" w:lineRule="exact"/>
        <w:rPr>
          <w:color w:val="auto"/>
          <w:sz w:val="20"/>
          <w:szCs w:val="20"/>
        </w:rPr>
      </w:pPr>
    </w:p>
    <w:tbl>
      <w:tblPr>
        <w:tblStyle w:val="2"/>
        <w:tblW w:w="10700" w:type="dxa"/>
        <w:tblInd w:w="10" w:type="dxa"/>
        <w:tblLayout w:type="fixed"/>
        <w:tblCellMar>
          <w:top w:w="0" w:type="dxa"/>
          <w:left w:w="0" w:type="dxa"/>
          <w:bottom w:w="0" w:type="dxa"/>
          <w:right w:w="0" w:type="dxa"/>
        </w:tblCellMar>
      </w:tblPr>
      <w:tblGrid>
        <w:gridCol w:w="2040"/>
        <w:gridCol w:w="6140"/>
        <w:gridCol w:w="2520"/>
      </w:tblGrid>
      <w:tr>
        <w:tblPrEx>
          <w:tblLayout w:type="fixed"/>
          <w:tblCellMar>
            <w:top w:w="0" w:type="dxa"/>
            <w:left w:w="0" w:type="dxa"/>
            <w:bottom w:w="0" w:type="dxa"/>
            <w:right w:w="0" w:type="dxa"/>
          </w:tblCellMar>
        </w:tblPrEx>
        <w:trPr>
          <w:trHeight w:val="314" w:hRule="atLeast"/>
        </w:trPr>
        <w:tc>
          <w:tcPr>
            <w:tcW w:w="2040" w:type="dxa"/>
            <w:tcBorders>
              <w:top w:val="single" w:color="auto" w:sz="8" w:space="0"/>
              <w:left w:val="single" w:color="auto" w:sz="8" w:space="0"/>
              <w:right w:val="single" w:color="auto" w:sz="8" w:space="0"/>
            </w:tcBorders>
            <w:shd w:val="clear" w:color="auto" w:fill="E6E6E6"/>
            <w:vAlign w:val="bottom"/>
          </w:tcPr>
          <w:p>
            <w:pPr>
              <w:spacing w:after="0" w:line="240" w:lineRule="exact"/>
              <w:ind w:left="480"/>
              <w:rPr>
                <w:color w:val="auto"/>
                <w:sz w:val="20"/>
                <w:szCs w:val="20"/>
              </w:rPr>
            </w:pPr>
            <w:r>
              <w:rPr>
                <w:rFonts w:ascii="宋体" w:hAnsi="宋体" w:eastAsia="宋体" w:cs="宋体"/>
                <w:color w:val="auto"/>
                <w:sz w:val="21"/>
                <w:szCs w:val="21"/>
              </w:rPr>
              <w:t>项目</w:t>
            </w:r>
          </w:p>
        </w:tc>
        <w:tc>
          <w:tcPr>
            <w:tcW w:w="6140" w:type="dxa"/>
            <w:tcBorders>
              <w:top w:val="single" w:color="auto" w:sz="8" w:space="0"/>
              <w:right w:val="single" w:color="auto" w:sz="8" w:space="0"/>
            </w:tcBorders>
            <w:shd w:val="clear" w:color="auto" w:fill="E6E6E6"/>
            <w:vAlign w:val="bottom"/>
          </w:tcPr>
          <w:p>
            <w:pPr>
              <w:spacing w:after="0" w:line="240" w:lineRule="exact"/>
              <w:ind w:left="2860"/>
              <w:rPr>
                <w:color w:val="auto"/>
                <w:sz w:val="20"/>
                <w:szCs w:val="20"/>
              </w:rPr>
            </w:pPr>
            <w:r>
              <w:rPr>
                <w:rFonts w:ascii="宋体" w:hAnsi="宋体" w:eastAsia="宋体" w:cs="宋体"/>
                <w:color w:val="auto"/>
                <w:sz w:val="21"/>
                <w:szCs w:val="21"/>
              </w:rPr>
              <w:t>描述</w:t>
            </w:r>
          </w:p>
        </w:tc>
        <w:tc>
          <w:tcPr>
            <w:tcW w:w="2520" w:type="dxa"/>
            <w:tcBorders>
              <w:top w:val="single" w:color="auto" w:sz="8" w:space="0"/>
              <w:right w:val="single" w:color="auto" w:sz="8" w:space="0"/>
            </w:tcBorders>
            <w:shd w:val="clear" w:color="auto" w:fill="E6E6E6"/>
            <w:vAlign w:val="bottom"/>
          </w:tcPr>
          <w:p>
            <w:pPr>
              <w:spacing w:after="0" w:line="240" w:lineRule="exact"/>
              <w:ind w:left="1060"/>
              <w:rPr>
                <w:color w:val="auto"/>
                <w:sz w:val="20"/>
                <w:szCs w:val="20"/>
              </w:rPr>
            </w:pPr>
            <w:r>
              <w:rPr>
                <w:rFonts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76" w:hRule="atLeast"/>
        </w:trPr>
        <w:tc>
          <w:tcPr>
            <w:tcW w:w="2040" w:type="dxa"/>
            <w:tcBorders>
              <w:left w:val="single" w:color="auto" w:sz="8" w:space="0"/>
              <w:bottom w:val="single" w:color="auto" w:sz="8" w:space="0"/>
              <w:right w:val="single" w:color="auto" w:sz="8" w:space="0"/>
            </w:tcBorders>
            <w:shd w:val="clear" w:color="auto" w:fill="E6E6E6"/>
            <w:vAlign w:val="bottom"/>
          </w:tcPr>
          <w:p>
            <w:pPr>
              <w:spacing w:after="0"/>
              <w:rPr>
                <w:color w:val="auto"/>
                <w:sz w:val="6"/>
                <w:szCs w:val="6"/>
              </w:rPr>
            </w:pPr>
          </w:p>
        </w:tc>
        <w:tc>
          <w:tcPr>
            <w:tcW w:w="6140" w:type="dxa"/>
            <w:tcBorders>
              <w:bottom w:val="single" w:color="auto" w:sz="8" w:space="0"/>
              <w:right w:val="single" w:color="auto" w:sz="8" w:space="0"/>
            </w:tcBorders>
            <w:shd w:val="clear" w:color="auto" w:fill="E6E6E6"/>
            <w:vAlign w:val="bottom"/>
          </w:tcPr>
          <w:p>
            <w:pPr>
              <w:spacing w:after="0"/>
              <w:rPr>
                <w:color w:val="auto"/>
                <w:sz w:val="6"/>
                <w:szCs w:val="6"/>
              </w:rPr>
            </w:pPr>
          </w:p>
        </w:tc>
        <w:tc>
          <w:tcPr>
            <w:tcW w:w="2520" w:type="dxa"/>
            <w:tcBorders>
              <w:bottom w:val="single" w:color="auto" w:sz="8" w:space="0"/>
              <w:right w:val="single" w:color="auto" w:sz="8" w:space="0"/>
            </w:tcBorders>
            <w:shd w:val="clear" w:color="auto" w:fill="E6E6E6"/>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80"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型号</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A33</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5"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80"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CPU</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120MHz主频、1M Bits Flash Memory、128KB SRAM</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5"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7"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指纹采集器</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光学采集</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7"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7"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指纹图像大小</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640 x 480 (pixel)，508DPI</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8"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9"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指纹登记容量</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默认为1000枚，可扩展5000 枚</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6"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8"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认假率（FAR）</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&lt; 0.001 %（安全等级Security Level 为 3 ）</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7"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8"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拒真率（FRR）</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&lt; 0.1 %（安全等级Security Level 为 3 ）</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7"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7"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比对方式</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1:N 及 1:1 比对</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8"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9"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指纹模板大小</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570字节 Byte</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6"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8"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安全等级设置</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Level 1 至Level 5可设置，</w:t>
            </w:r>
            <w:r>
              <w:rPr>
                <w:rFonts w:ascii="宋体" w:hAnsi="宋体" w:eastAsia="宋体" w:cs="宋体"/>
                <w:b/>
                <w:bCs/>
                <w:color w:val="auto"/>
                <w:sz w:val="21"/>
                <w:szCs w:val="21"/>
              </w:rPr>
              <w:t>出厂设置值：Level</w:t>
            </w:r>
            <w:r>
              <w:rPr>
                <w:rFonts w:ascii="宋体" w:hAnsi="宋体" w:eastAsia="宋体" w:cs="宋体"/>
                <w:color w:val="auto"/>
                <w:sz w:val="21"/>
                <w:szCs w:val="21"/>
              </w:rPr>
              <w:t xml:space="preserve"> </w:t>
            </w:r>
            <w:r>
              <w:rPr>
                <w:rFonts w:ascii="宋体" w:hAnsi="宋体" w:eastAsia="宋体" w:cs="宋体"/>
                <w:b/>
                <w:bCs/>
                <w:color w:val="auto"/>
                <w:sz w:val="21"/>
                <w:szCs w:val="21"/>
              </w:rPr>
              <w:t>3</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7"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8"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处理速度</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指纹特征提取取时间&lt; 0.45 秒</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7" w:hRule="atLeast"/>
        </w:trPr>
        <w:tc>
          <w:tcPr>
            <w:tcW w:w="2040" w:type="dxa"/>
            <w:tcBorders>
              <w:left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7" w:hRule="atLeast"/>
        </w:trPr>
        <w:tc>
          <w:tcPr>
            <w:tcW w:w="2040" w:type="dxa"/>
            <w:tcBorders>
              <w:left w:val="single" w:color="auto" w:sz="8" w:space="0"/>
              <w:right w:val="single" w:color="auto" w:sz="8" w:space="0"/>
            </w:tcBorders>
            <w:vAlign w:val="bottom"/>
          </w:tcPr>
          <w:p>
            <w:pPr>
              <w:spacing w:after="0"/>
              <w:rPr>
                <w:color w:val="auto"/>
                <w:sz w:val="24"/>
                <w:szCs w:val="24"/>
              </w:rPr>
            </w:pP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1:N 比对时间（3000 枚满注册时）&lt; 1.5 秒</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8"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9"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通讯接口</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UART,3.3V-TTL电平 或 USB通讯</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6"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8"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串行通讯参数</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无奇偶校验Parity = NONE，1个停止位Stop Bit = 1</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365" w:hRule="atLeast"/>
        </w:trPr>
        <w:tc>
          <w:tcPr>
            <w:tcW w:w="2040" w:type="dxa"/>
            <w:tcBorders>
              <w:left w:val="single" w:color="auto" w:sz="8" w:space="0"/>
              <w:right w:val="single" w:color="auto" w:sz="8" w:space="0"/>
            </w:tcBorders>
            <w:vAlign w:val="bottom"/>
          </w:tcPr>
          <w:p>
            <w:pPr>
              <w:spacing w:after="0"/>
              <w:rPr>
                <w:color w:val="auto"/>
                <w:sz w:val="24"/>
                <w:szCs w:val="24"/>
              </w:rPr>
            </w:pP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无流控Flow Control = NONE</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367" w:hRule="atLeast"/>
        </w:trPr>
        <w:tc>
          <w:tcPr>
            <w:tcW w:w="2040" w:type="dxa"/>
            <w:tcBorders>
              <w:left w:val="single" w:color="auto" w:sz="8" w:space="0"/>
              <w:right w:val="single" w:color="auto" w:sz="8" w:space="0"/>
            </w:tcBorders>
            <w:vAlign w:val="bottom"/>
          </w:tcPr>
          <w:p>
            <w:pPr>
              <w:spacing w:after="0"/>
              <w:rPr>
                <w:color w:val="auto"/>
                <w:sz w:val="24"/>
                <w:szCs w:val="24"/>
              </w:rPr>
            </w:pP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波特率为9600、19200、38400、57600、115200（bps）</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355" w:hRule="atLeast"/>
        </w:trPr>
        <w:tc>
          <w:tcPr>
            <w:tcW w:w="2040" w:type="dxa"/>
            <w:tcBorders>
              <w:left w:val="single" w:color="auto" w:sz="8" w:space="0"/>
              <w:right w:val="single" w:color="auto" w:sz="8" w:space="0"/>
            </w:tcBorders>
            <w:vAlign w:val="bottom"/>
          </w:tcPr>
          <w:p>
            <w:pPr>
              <w:spacing w:after="0"/>
              <w:rPr>
                <w:color w:val="auto"/>
                <w:sz w:val="24"/>
                <w:szCs w:val="24"/>
              </w:rPr>
            </w:pP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b/>
                <w:bCs/>
                <w:color w:val="auto"/>
                <w:sz w:val="21"/>
                <w:szCs w:val="21"/>
              </w:rPr>
              <w:t>出厂设置：115200bps</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69"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8"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工作电压</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vin电压：DC3.3V±10%</w:t>
            </w:r>
          </w:p>
        </w:tc>
        <w:tc>
          <w:tcPr>
            <w:tcW w:w="2520" w:type="dxa"/>
            <w:tcBorders>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也可选择5V供电</w:t>
            </w:r>
          </w:p>
        </w:tc>
      </w:tr>
      <w:tr>
        <w:tblPrEx>
          <w:tblLayout w:type="fixed"/>
          <w:tblCellMar>
            <w:top w:w="0" w:type="dxa"/>
            <w:left w:w="0" w:type="dxa"/>
            <w:bottom w:w="0" w:type="dxa"/>
            <w:right w:w="0" w:type="dxa"/>
          </w:tblCellMar>
        </w:tblPrEx>
        <w:trPr>
          <w:trHeight w:val="77"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7"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工作电流</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小于30mA，采集指纹时峰值小于100mA（瞬间电流）</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8"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9"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休眠电流</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小于10uA</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76" w:hRule="atLeast"/>
        </w:trPr>
        <w:tc>
          <w:tcPr>
            <w:tcW w:w="20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6140" w:type="dxa"/>
            <w:tcBorders>
              <w:bottom w:val="single" w:color="auto" w:sz="8" w:space="0"/>
              <w:right w:val="single" w:color="auto" w:sz="8" w:space="0"/>
            </w:tcBorders>
            <w:vAlign w:val="bottom"/>
          </w:tcPr>
          <w:p>
            <w:pPr>
              <w:spacing w:after="0"/>
              <w:rPr>
                <w:color w:val="auto"/>
                <w:sz w:val="6"/>
                <w:szCs w:val="6"/>
              </w:rPr>
            </w:pPr>
          </w:p>
        </w:tc>
        <w:tc>
          <w:tcPr>
            <w:tcW w:w="252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78" w:hRule="atLeast"/>
        </w:trPr>
        <w:tc>
          <w:tcPr>
            <w:tcW w:w="20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工作环境</w:t>
            </w: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工作温度：-10℃ - 60℃</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362" w:hRule="atLeast"/>
        </w:trPr>
        <w:tc>
          <w:tcPr>
            <w:tcW w:w="2040" w:type="dxa"/>
            <w:tcBorders>
              <w:left w:val="single" w:color="auto" w:sz="8" w:space="0"/>
              <w:right w:val="single" w:color="auto" w:sz="8" w:space="0"/>
            </w:tcBorders>
            <w:vAlign w:val="bottom"/>
          </w:tcPr>
          <w:p>
            <w:pPr>
              <w:spacing w:after="0"/>
              <w:rPr>
                <w:color w:val="auto"/>
                <w:sz w:val="24"/>
                <w:szCs w:val="24"/>
              </w:rPr>
            </w:pPr>
          </w:p>
        </w:tc>
        <w:tc>
          <w:tcPr>
            <w:tcW w:w="614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相对湿度：20%– 80%</w:t>
            </w:r>
          </w:p>
        </w:tc>
        <w:tc>
          <w:tcPr>
            <w:tcW w:w="252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82" w:hRule="atLeast"/>
        </w:trPr>
        <w:tc>
          <w:tcPr>
            <w:tcW w:w="2040" w:type="dxa"/>
            <w:tcBorders>
              <w:left w:val="single" w:color="auto" w:sz="8" w:space="0"/>
              <w:bottom w:val="single" w:color="auto" w:sz="8" w:space="0"/>
              <w:right w:val="single" w:color="auto" w:sz="8" w:space="0"/>
            </w:tcBorders>
            <w:vAlign w:val="bottom"/>
          </w:tcPr>
          <w:p>
            <w:pPr>
              <w:spacing w:after="0"/>
              <w:rPr>
                <w:color w:val="auto"/>
                <w:sz w:val="7"/>
                <w:szCs w:val="7"/>
              </w:rPr>
            </w:pPr>
          </w:p>
        </w:tc>
        <w:tc>
          <w:tcPr>
            <w:tcW w:w="6140" w:type="dxa"/>
            <w:tcBorders>
              <w:bottom w:val="single" w:color="auto" w:sz="8" w:space="0"/>
              <w:right w:val="single" w:color="auto" w:sz="8" w:space="0"/>
            </w:tcBorders>
            <w:vAlign w:val="bottom"/>
          </w:tcPr>
          <w:p>
            <w:pPr>
              <w:spacing w:after="0"/>
              <w:rPr>
                <w:color w:val="auto"/>
                <w:sz w:val="7"/>
                <w:szCs w:val="7"/>
              </w:rPr>
            </w:pPr>
          </w:p>
        </w:tc>
        <w:tc>
          <w:tcPr>
            <w:tcW w:w="2520" w:type="dxa"/>
            <w:tcBorders>
              <w:bottom w:val="single" w:color="auto" w:sz="8" w:space="0"/>
              <w:right w:val="single" w:color="auto" w:sz="8" w:space="0"/>
            </w:tcBorders>
            <w:vAlign w:val="bottom"/>
          </w:tcPr>
          <w:p>
            <w:pPr>
              <w:spacing w:after="0"/>
              <w:rPr>
                <w:color w:val="auto"/>
                <w:sz w:val="7"/>
                <w:szCs w:val="7"/>
              </w:rPr>
            </w:pPr>
          </w:p>
        </w:tc>
      </w:tr>
      <w:tr>
        <w:tblPrEx>
          <w:tblLayout w:type="fixed"/>
          <w:tblCellMar>
            <w:top w:w="0" w:type="dxa"/>
            <w:left w:w="0" w:type="dxa"/>
            <w:bottom w:w="0" w:type="dxa"/>
            <w:right w:w="0" w:type="dxa"/>
          </w:tblCellMar>
        </w:tblPrEx>
        <w:trPr>
          <w:trHeight w:val="284" w:hRule="atLeast"/>
        </w:trPr>
        <w:tc>
          <w:tcPr>
            <w:tcW w:w="2040" w:type="dxa"/>
            <w:vAlign w:val="bottom"/>
          </w:tcPr>
          <w:p>
            <w:pPr>
              <w:spacing w:after="0"/>
              <w:rPr>
                <w:color w:val="auto"/>
                <w:sz w:val="24"/>
                <w:szCs w:val="24"/>
              </w:rPr>
            </w:pPr>
          </w:p>
        </w:tc>
        <w:tc>
          <w:tcPr>
            <w:tcW w:w="6140" w:type="dxa"/>
            <w:vAlign w:val="bottom"/>
          </w:tcPr>
          <w:p>
            <w:pPr>
              <w:spacing w:after="0" w:line="240" w:lineRule="exact"/>
              <w:ind w:left="2200"/>
              <w:rPr>
                <w:color w:val="auto"/>
                <w:sz w:val="20"/>
                <w:szCs w:val="20"/>
              </w:rPr>
            </w:pPr>
            <w:r>
              <w:rPr>
                <w:rFonts w:ascii="宋体" w:hAnsi="宋体" w:eastAsia="宋体" w:cs="宋体"/>
                <w:color w:val="auto"/>
                <w:sz w:val="21"/>
                <w:szCs w:val="21"/>
              </w:rPr>
              <w:t>表3-1 A33模块技术特性</w:t>
            </w:r>
          </w:p>
        </w:tc>
        <w:tc>
          <w:tcPr>
            <w:tcW w:w="2520" w:type="dxa"/>
            <w:vAlign w:val="bottom"/>
          </w:tcPr>
          <w:p>
            <w:pPr>
              <w:spacing w:after="0"/>
              <w:rPr>
                <w:color w:val="auto"/>
                <w:sz w:val="24"/>
                <w:szCs w:val="24"/>
              </w:rPr>
            </w:pPr>
          </w:p>
        </w:tc>
      </w:tr>
    </w:tbl>
    <w:p>
      <w:pPr>
        <w:spacing w:after="0" w:line="200" w:lineRule="exact"/>
        <w:rPr>
          <w:color w:val="auto"/>
          <w:sz w:val="20"/>
          <w:szCs w:val="20"/>
        </w:rPr>
      </w:pPr>
    </w:p>
    <w:p>
      <w:pPr>
        <w:spacing w:after="0" w:line="200" w:lineRule="exact"/>
        <w:rPr>
          <w:color w:val="auto"/>
          <w:sz w:val="20"/>
          <w:szCs w:val="20"/>
        </w:rPr>
      </w:pPr>
    </w:p>
    <w:p>
      <w:pPr>
        <w:spacing w:after="0" w:line="229" w:lineRule="exact"/>
        <w:rPr>
          <w:color w:val="auto"/>
          <w:sz w:val="20"/>
          <w:szCs w:val="20"/>
        </w:rPr>
      </w:pPr>
    </w:p>
    <w:p>
      <w:pPr>
        <w:spacing w:after="0" w:line="320" w:lineRule="exact"/>
        <w:ind w:left="100"/>
        <w:rPr>
          <w:color w:val="auto"/>
          <w:sz w:val="20"/>
          <w:szCs w:val="20"/>
        </w:rPr>
      </w:pPr>
      <w:r>
        <w:rPr>
          <w:rFonts w:ascii="宋体" w:hAnsi="宋体" w:eastAsia="宋体" w:cs="宋体"/>
          <w:b/>
          <w:bCs/>
          <w:color w:val="auto"/>
          <w:sz w:val="28"/>
          <w:szCs w:val="28"/>
        </w:rPr>
        <w:t>3.2 出厂设置值</w:t>
      </w:r>
    </w:p>
    <w:p>
      <w:pPr>
        <w:spacing w:after="0" w:line="206" w:lineRule="exact"/>
        <w:rPr>
          <w:color w:val="auto"/>
          <w:sz w:val="20"/>
          <w:szCs w:val="20"/>
        </w:rPr>
      </w:pPr>
    </w:p>
    <w:tbl>
      <w:tblPr>
        <w:tblStyle w:val="2"/>
        <w:tblW w:w="10700" w:type="dxa"/>
        <w:tblInd w:w="10" w:type="dxa"/>
        <w:tblLayout w:type="fixed"/>
        <w:tblCellMar>
          <w:top w:w="0" w:type="dxa"/>
          <w:left w:w="0" w:type="dxa"/>
          <w:bottom w:w="0" w:type="dxa"/>
          <w:right w:w="0" w:type="dxa"/>
        </w:tblCellMar>
      </w:tblPr>
      <w:tblGrid>
        <w:gridCol w:w="8140"/>
        <w:gridCol w:w="320"/>
        <w:gridCol w:w="2240"/>
      </w:tblGrid>
      <w:tr>
        <w:tblPrEx>
          <w:tblLayout w:type="fixed"/>
          <w:tblCellMar>
            <w:top w:w="0" w:type="dxa"/>
            <w:left w:w="0" w:type="dxa"/>
            <w:bottom w:w="0" w:type="dxa"/>
            <w:right w:w="0" w:type="dxa"/>
          </w:tblCellMar>
        </w:tblPrEx>
        <w:trPr>
          <w:trHeight w:val="313" w:hRule="atLeast"/>
        </w:trPr>
        <w:tc>
          <w:tcPr>
            <w:tcW w:w="8140" w:type="dxa"/>
            <w:tcBorders>
              <w:top w:val="single" w:color="auto" w:sz="8" w:space="0"/>
              <w:left w:val="single" w:color="auto" w:sz="8" w:space="0"/>
              <w:right w:val="single" w:color="auto" w:sz="8" w:space="0"/>
            </w:tcBorders>
            <w:shd w:val="clear" w:color="auto" w:fill="DFDFDF"/>
            <w:vAlign w:val="bottom"/>
          </w:tcPr>
          <w:p>
            <w:pPr>
              <w:spacing w:after="0" w:line="240" w:lineRule="exact"/>
              <w:ind w:left="3880"/>
              <w:rPr>
                <w:color w:val="auto"/>
                <w:sz w:val="20"/>
                <w:szCs w:val="20"/>
              </w:rPr>
            </w:pPr>
            <w:r>
              <w:rPr>
                <w:rFonts w:ascii="宋体" w:hAnsi="宋体" w:eastAsia="宋体" w:cs="宋体"/>
                <w:b/>
                <w:bCs/>
                <w:color w:val="auto"/>
                <w:sz w:val="21"/>
                <w:szCs w:val="21"/>
              </w:rPr>
              <w:t>项目</w:t>
            </w:r>
          </w:p>
        </w:tc>
        <w:tc>
          <w:tcPr>
            <w:tcW w:w="320" w:type="dxa"/>
            <w:tcBorders>
              <w:top w:val="single" w:color="auto" w:sz="8" w:space="0"/>
            </w:tcBorders>
            <w:shd w:val="clear" w:color="auto" w:fill="DFDFDF"/>
            <w:vAlign w:val="bottom"/>
          </w:tcPr>
          <w:p>
            <w:pPr>
              <w:spacing w:after="0"/>
              <w:rPr>
                <w:color w:val="auto"/>
                <w:sz w:val="24"/>
                <w:szCs w:val="24"/>
              </w:rPr>
            </w:pPr>
          </w:p>
        </w:tc>
        <w:tc>
          <w:tcPr>
            <w:tcW w:w="2240" w:type="dxa"/>
            <w:tcBorders>
              <w:top w:val="single" w:color="auto" w:sz="8" w:space="0"/>
              <w:right w:val="single" w:color="auto" w:sz="8" w:space="0"/>
            </w:tcBorders>
            <w:shd w:val="clear" w:color="auto" w:fill="DFDFDF"/>
            <w:vAlign w:val="bottom"/>
          </w:tcPr>
          <w:p>
            <w:pPr>
              <w:spacing w:after="0" w:line="240" w:lineRule="exact"/>
              <w:ind w:right="215"/>
              <w:jc w:val="center"/>
              <w:rPr>
                <w:color w:val="auto"/>
                <w:sz w:val="20"/>
                <w:szCs w:val="20"/>
              </w:rPr>
            </w:pPr>
            <w:r>
              <w:rPr>
                <w:rFonts w:ascii="宋体" w:hAnsi="宋体" w:eastAsia="宋体" w:cs="宋体"/>
                <w:b/>
                <w:bCs/>
                <w:color w:val="auto"/>
                <w:sz w:val="21"/>
                <w:szCs w:val="21"/>
              </w:rPr>
              <w:t>初始值</w:t>
            </w:r>
          </w:p>
        </w:tc>
      </w:tr>
      <w:tr>
        <w:tblPrEx>
          <w:tblLayout w:type="fixed"/>
          <w:tblCellMar>
            <w:top w:w="0" w:type="dxa"/>
            <w:left w:w="0" w:type="dxa"/>
            <w:bottom w:w="0" w:type="dxa"/>
            <w:right w:w="0" w:type="dxa"/>
          </w:tblCellMar>
        </w:tblPrEx>
        <w:trPr>
          <w:trHeight w:val="76" w:hRule="atLeast"/>
        </w:trPr>
        <w:tc>
          <w:tcPr>
            <w:tcW w:w="8140" w:type="dxa"/>
            <w:tcBorders>
              <w:left w:val="single" w:color="auto" w:sz="8" w:space="0"/>
              <w:bottom w:val="single" w:color="auto" w:sz="8" w:space="0"/>
              <w:right w:val="single" w:color="auto" w:sz="8" w:space="0"/>
            </w:tcBorders>
            <w:shd w:val="clear" w:color="auto" w:fill="DFDFDF"/>
            <w:vAlign w:val="bottom"/>
          </w:tcPr>
          <w:p>
            <w:pPr>
              <w:spacing w:after="0"/>
              <w:rPr>
                <w:color w:val="auto"/>
                <w:sz w:val="6"/>
                <w:szCs w:val="6"/>
              </w:rPr>
            </w:pPr>
          </w:p>
        </w:tc>
        <w:tc>
          <w:tcPr>
            <w:tcW w:w="320" w:type="dxa"/>
            <w:tcBorders>
              <w:bottom w:val="single" w:color="auto" w:sz="8" w:space="0"/>
            </w:tcBorders>
            <w:shd w:val="clear" w:color="auto" w:fill="DFDFDF"/>
            <w:vAlign w:val="bottom"/>
          </w:tcPr>
          <w:p>
            <w:pPr>
              <w:spacing w:after="0"/>
              <w:rPr>
                <w:color w:val="auto"/>
                <w:sz w:val="6"/>
                <w:szCs w:val="6"/>
              </w:rPr>
            </w:pPr>
          </w:p>
        </w:tc>
        <w:tc>
          <w:tcPr>
            <w:tcW w:w="2240" w:type="dxa"/>
            <w:tcBorders>
              <w:bottom w:val="single" w:color="auto" w:sz="8" w:space="0"/>
              <w:right w:val="single" w:color="auto" w:sz="8" w:space="0"/>
            </w:tcBorders>
            <w:shd w:val="clear" w:color="auto" w:fill="DFDFDF"/>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309" w:hRule="atLeast"/>
        </w:trPr>
        <w:tc>
          <w:tcPr>
            <w:tcW w:w="81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安全等级 Security Level（1～5）</w:t>
            </w:r>
          </w:p>
        </w:tc>
        <w:tc>
          <w:tcPr>
            <w:tcW w:w="320" w:type="dxa"/>
            <w:vAlign w:val="bottom"/>
          </w:tcPr>
          <w:p>
            <w:pPr>
              <w:spacing w:after="0" w:line="240" w:lineRule="exact"/>
              <w:ind w:left="100"/>
              <w:rPr>
                <w:color w:val="auto"/>
                <w:sz w:val="20"/>
                <w:szCs w:val="20"/>
              </w:rPr>
            </w:pPr>
            <w:r>
              <w:rPr>
                <w:rFonts w:ascii="宋体" w:hAnsi="宋体" w:eastAsia="宋体" w:cs="宋体"/>
                <w:color w:val="auto"/>
                <w:sz w:val="21"/>
                <w:szCs w:val="21"/>
              </w:rPr>
              <w:t>3</w:t>
            </w:r>
          </w:p>
        </w:tc>
        <w:tc>
          <w:tcPr>
            <w:tcW w:w="224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103" w:hRule="atLeast"/>
        </w:trPr>
        <w:tc>
          <w:tcPr>
            <w:tcW w:w="8140" w:type="dxa"/>
            <w:tcBorders>
              <w:left w:val="single" w:color="auto" w:sz="8" w:space="0"/>
              <w:bottom w:val="single" w:color="auto" w:sz="8" w:space="0"/>
              <w:right w:val="single" w:color="auto" w:sz="8" w:space="0"/>
            </w:tcBorders>
            <w:vAlign w:val="bottom"/>
          </w:tcPr>
          <w:p>
            <w:pPr>
              <w:spacing w:after="0"/>
              <w:rPr>
                <w:color w:val="auto"/>
                <w:sz w:val="8"/>
                <w:szCs w:val="8"/>
              </w:rPr>
            </w:pPr>
          </w:p>
        </w:tc>
        <w:tc>
          <w:tcPr>
            <w:tcW w:w="320" w:type="dxa"/>
            <w:tcBorders>
              <w:bottom w:val="single" w:color="auto" w:sz="8" w:space="0"/>
            </w:tcBorders>
            <w:vAlign w:val="bottom"/>
          </w:tcPr>
          <w:p>
            <w:pPr>
              <w:spacing w:after="0"/>
              <w:rPr>
                <w:color w:val="auto"/>
                <w:sz w:val="8"/>
                <w:szCs w:val="8"/>
              </w:rPr>
            </w:pPr>
          </w:p>
        </w:tc>
        <w:tc>
          <w:tcPr>
            <w:tcW w:w="2240" w:type="dxa"/>
            <w:tcBorders>
              <w:bottom w:val="single" w:color="auto" w:sz="8" w:space="0"/>
              <w:right w:val="single" w:color="auto" w:sz="8" w:space="0"/>
            </w:tcBorders>
            <w:vAlign w:val="bottom"/>
          </w:tcPr>
          <w:p>
            <w:pPr>
              <w:spacing w:after="0"/>
              <w:rPr>
                <w:color w:val="auto"/>
                <w:sz w:val="8"/>
                <w:szCs w:val="8"/>
              </w:rPr>
            </w:pPr>
          </w:p>
        </w:tc>
      </w:tr>
      <w:tr>
        <w:tblPrEx>
          <w:tblLayout w:type="fixed"/>
          <w:tblCellMar>
            <w:top w:w="0" w:type="dxa"/>
            <w:left w:w="0" w:type="dxa"/>
            <w:bottom w:w="0" w:type="dxa"/>
            <w:right w:w="0" w:type="dxa"/>
          </w:tblCellMar>
        </w:tblPrEx>
        <w:trPr>
          <w:trHeight w:val="285" w:hRule="atLeast"/>
        </w:trPr>
        <w:tc>
          <w:tcPr>
            <w:tcW w:w="81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指纹采集超时时间 Finger Print Time Out（0～60S）</w:t>
            </w:r>
          </w:p>
        </w:tc>
        <w:tc>
          <w:tcPr>
            <w:tcW w:w="320" w:type="dxa"/>
            <w:vAlign w:val="bottom"/>
          </w:tcPr>
          <w:p>
            <w:pPr>
              <w:spacing w:after="0" w:line="240" w:lineRule="exact"/>
              <w:ind w:left="100"/>
              <w:rPr>
                <w:color w:val="auto"/>
                <w:sz w:val="20"/>
                <w:szCs w:val="20"/>
              </w:rPr>
            </w:pPr>
            <w:r>
              <w:rPr>
                <w:rFonts w:ascii="宋体" w:hAnsi="宋体" w:eastAsia="宋体" w:cs="宋体"/>
                <w:color w:val="auto"/>
                <w:sz w:val="21"/>
                <w:szCs w:val="21"/>
              </w:rPr>
              <w:t>0</w:t>
            </w:r>
          </w:p>
        </w:tc>
        <w:tc>
          <w:tcPr>
            <w:tcW w:w="2240" w:type="dxa"/>
            <w:tcBorders>
              <w:right w:val="single" w:color="auto" w:sz="8" w:space="0"/>
            </w:tcBorders>
            <w:vAlign w:val="bottom"/>
          </w:tcPr>
          <w:p>
            <w:pPr>
              <w:spacing w:after="0" w:line="240" w:lineRule="exact"/>
              <w:ind w:right="255"/>
              <w:jc w:val="center"/>
              <w:rPr>
                <w:color w:val="auto"/>
                <w:sz w:val="20"/>
                <w:szCs w:val="20"/>
              </w:rPr>
            </w:pPr>
            <w:r>
              <w:rPr>
                <w:rFonts w:ascii="宋体" w:hAnsi="宋体" w:eastAsia="宋体" w:cs="宋体"/>
                <w:color w:val="auto"/>
                <w:w w:val="99"/>
                <w:sz w:val="21"/>
                <w:szCs w:val="21"/>
              </w:rPr>
              <w:t>秒，即没有超时时间</w:t>
            </w:r>
          </w:p>
        </w:tc>
      </w:tr>
      <w:tr>
        <w:tblPrEx>
          <w:tblLayout w:type="fixed"/>
          <w:tblCellMar>
            <w:top w:w="0" w:type="dxa"/>
            <w:left w:w="0" w:type="dxa"/>
            <w:bottom w:w="0" w:type="dxa"/>
            <w:right w:w="0" w:type="dxa"/>
          </w:tblCellMar>
        </w:tblPrEx>
        <w:trPr>
          <w:trHeight w:val="75" w:hRule="atLeast"/>
        </w:trPr>
        <w:tc>
          <w:tcPr>
            <w:tcW w:w="81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2560" w:type="dxa"/>
            <w:gridSpan w:val="2"/>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84" w:hRule="atLeast"/>
        </w:trPr>
        <w:tc>
          <w:tcPr>
            <w:tcW w:w="81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波特率 BaudRate（9600，19200，38400，57600，115200）BPS</w:t>
            </w:r>
          </w:p>
        </w:tc>
        <w:tc>
          <w:tcPr>
            <w:tcW w:w="2560" w:type="dxa"/>
            <w:gridSpan w:val="2"/>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115200 bps</w:t>
            </w:r>
          </w:p>
        </w:tc>
      </w:tr>
      <w:tr>
        <w:tblPrEx>
          <w:tblLayout w:type="fixed"/>
          <w:tblCellMar>
            <w:top w:w="0" w:type="dxa"/>
            <w:left w:w="0" w:type="dxa"/>
            <w:bottom w:w="0" w:type="dxa"/>
            <w:right w:w="0" w:type="dxa"/>
          </w:tblCellMar>
        </w:tblPrEx>
        <w:trPr>
          <w:trHeight w:val="76" w:hRule="atLeast"/>
        </w:trPr>
        <w:tc>
          <w:tcPr>
            <w:tcW w:w="8140" w:type="dxa"/>
            <w:tcBorders>
              <w:left w:val="single" w:color="auto" w:sz="8" w:space="0"/>
              <w:bottom w:val="single" w:color="auto" w:sz="8" w:space="0"/>
              <w:right w:val="single" w:color="auto" w:sz="8" w:space="0"/>
            </w:tcBorders>
            <w:vAlign w:val="bottom"/>
          </w:tcPr>
          <w:p>
            <w:pPr>
              <w:spacing w:after="0"/>
              <w:rPr>
                <w:color w:val="auto"/>
                <w:sz w:val="6"/>
                <w:szCs w:val="6"/>
              </w:rPr>
            </w:pPr>
          </w:p>
        </w:tc>
        <w:tc>
          <w:tcPr>
            <w:tcW w:w="320" w:type="dxa"/>
            <w:tcBorders>
              <w:bottom w:val="single" w:color="auto" w:sz="8" w:space="0"/>
            </w:tcBorders>
            <w:vAlign w:val="bottom"/>
          </w:tcPr>
          <w:p>
            <w:pPr>
              <w:spacing w:after="0"/>
              <w:rPr>
                <w:color w:val="auto"/>
                <w:sz w:val="6"/>
                <w:szCs w:val="6"/>
              </w:rPr>
            </w:pPr>
          </w:p>
        </w:tc>
        <w:tc>
          <w:tcPr>
            <w:tcW w:w="2240" w:type="dxa"/>
            <w:tcBorders>
              <w:bottom w:val="single" w:color="auto" w:sz="8" w:space="0"/>
              <w:right w:val="single" w:color="auto" w:sz="8" w:space="0"/>
            </w:tcBorders>
            <w:vAlign w:val="bottom"/>
          </w:tcPr>
          <w:p>
            <w:pPr>
              <w:spacing w:after="0"/>
              <w:rPr>
                <w:color w:val="auto"/>
                <w:sz w:val="6"/>
                <w:szCs w:val="6"/>
              </w:rPr>
            </w:pPr>
          </w:p>
        </w:tc>
      </w:tr>
      <w:tr>
        <w:tblPrEx>
          <w:tblLayout w:type="fixed"/>
          <w:tblCellMar>
            <w:top w:w="0" w:type="dxa"/>
            <w:left w:w="0" w:type="dxa"/>
            <w:bottom w:w="0" w:type="dxa"/>
            <w:right w:w="0" w:type="dxa"/>
          </w:tblCellMar>
        </w:tblPrEx>
        <w:trPr>
          <w:trHeight w:val="281" w:hRule="atLeast"/>
        </w:trPr>
        <w:tc>
          <w:tcPr>
            <w:tcW w:w="8140" w:type="dxa"/>
            <w:tcBorders>
              <w:left w:val="single" w:color="auto" w:sz="8" w:space="0"/>
              <w:right w:val="single" w:color="auto" w:sz="8" w:space="0"/>
            </w:tcBorders>
            <w:vAlign w:val="bottom"/>
          </w:tcPr>
          <w:p>
            <w:pPr>
              <w:spacing w:after="0" w:line="240" w:lineRule="exact"/>
              <w:ind w:left="120"/>
              <w:rPr>
                <w:color w:val="auto"/>
                <w:sz w:val="20"/>
                <w:szCs w:val="20"/>
              </w:rPr>
            </w:pPr>
            <w:r>
              <w:rPr>
                <w:rFonts w:ascii="宋体" w:hAnsi="宋体" w:eastAsia="宋体" w:cs="宋体"/>
                <w:color w:val="auto"/>
                <w:sz w:val="21"/>
                <w:szCs w:val="21"/>
              </w:rPr>
              <w:t>指纹重复检查 Duplication Check（ON/OFF）</w:t>
            </w:r>
          </w:p>
        </w:tc>
        <w:tc>
          <w:tcPr>
            <w:tcW w:w="320" w:type="dxa"/>
            <w:vAlign w:val="bottom"/>
          </w:tcPr>
          <w:p>
            <w:pPr>
              <w:spacing w:after="0" w:line="240" w:lineRule="exact"/>
              <w:ind w:left="100"/>
              <w:rPr>
                <w:color w:val="auto"/>
                <w:sz w:val="20"/>
                <w:szCs w:val="20"/>
              </w:rPr>
            </w:pPr>
            <w:r>
              <w:rPr>
                <w:rFonts w:ascii="宋体" w:hAnsi="宋体" w:eastAsia="宋体" w:cs="宋体"/>
                <w:color w:val="auto"/>
                <w:w w:val="95"/>
                <w:sz w:val="21"/>
                <w:szCs w:val="21"/>
              </w:rPr>
              <w:t>ON</w:t>
            </w:r>
          </w:p>
        </w:tc>
        <w:tc>
          <w:tcPr>
            <w:tcW w:w="224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87" w:hRule="atLeast"/>
        </w:trPr>
        <w:tc>
          <w:tcPr>
            <w:tcW w:w="8140" w:type="dxa"/>
            <w:tcBorders>
              <w:left w:val="single" w:color="auto" w:sz="8" w:space="0"/>
              <w:bottom w:val="single" w:color="auto" w:sz="8" w:space="0"/>
              <w:right w:val="single" w:color="auto" w:sz="8" w:space="0"/>
            </w:tcBorders>
            <w:vAlign w:val="bottom"/>
          </w:tcPr>
          <w:p>
            <w:pPr>
              <w:spacing w:after="0"/>
              <w:rPr>
                <w:color w:val="auto"/>
                <w:sz w:val="7"/>
                <w:szCs w:val="7"/>
              </w:rPr>
            </w:pPr>
          </w:p>
        </w:tc>
        <w:tc>
          <w:tcPr>
            <w:tcW w:w="320" w:type="dxa"/>
            <w:tcBorders>
              <w:bottom w:val="single" w:color="auto" w:sz="8" w:space="0"/>
            </w:tcBorders>
            <w:vAlign w:val="bottom"/>
          </w:tcPr>
          <w:p>
            <w:pPr>
              <w:spacing w:after="0"/>
              <w:rPr>
                <w:color w:val="auto"/>
                <w:sz w:val="7"/>
                <w:szCs w:val="7"/>
              </w:rPr>
            </w:pPr>
          </w:p>
        </w:tc>
        <w:tc>
          <w:tcPr>
            <w:tcW w:w="2240" w:type="dxa"/>
            <w:tcBorders>
              <w:bottom w:val="single" w:color="auto" w:sz="8" w:space="0"/>
              <w:right w:val="single" w:color="auto" w:sz="8" w:space="0"/>
            </w:tcBorders>
            <w:vAlign w:val="bottom"/>
          </w:tcPr>
          <w:p>
            <w:pPr>
              <w:spacing w:after="0"/>
              <w:rPr>
                <w:color w:val="auto"/>
                <w:sz w:val="7"/>
                <w:szCs w:val="7"/>
              </w:rPr>
            </w:pPr>
          </w:p>
        </w:tc>
      </w:tr>
    </w:tbl>
    <w:p>
      <w:pPr>
        <w:spacing w:after="0" w:line="42" w:lineRule="exact"/>
        <w:rPr>
          <w:color w:val="auto"/>
          <w:sz w:val="20"/>
          <w:szCs w:val="20"/>
        </w:rPr>
      </w:pPr>
    </w:p>
    <w:p>
      <w:pPr>
        <w:spacing w:after="0" w:line="229" w:lineRule="exact"/>
        <w:ind w:left="10460"/>
        <w:rPr>
          <w:color w:val="auto"/>
          <w:sz w:val="20"/>
          <w:szCs w:val="20"/>
        </w:rPr>
      </w:pPr>
      <w:r>
        <w:rPr>
          <w:rFonts w:ascii="宋体" w:hAnsi="宋体" w:eastAsia="宋体" w:cs="宋体"/>
          <w:color w:val="auto"/>
          <w:sz w:val="20"/>
          <w:szCs w:val="20"/>
        </w:rPr>
        <w:t>5</w:t>
      </w:r>
    </w:p>
    <w:p>
      <w:pPr>
        <w:sectPr>
          <w:pgSz w:w="11920" w:h="16840"/>
          <w:pgMar w:top="524" w:right="590" w:bottom="60" w:left="620" w:header="0" w:footer="0" w:gutter="0"/>
          <w:cols w:equalWidth="0" w:num="1">
            <w:col w:w="10700"/>
          </w:cols>
        </w:sectPr>
      </w:pPr>
    </w:p>
    <w:p>
      <w:pPr>
        <w:tabs>
          <w:tab w:val="left" w:pos="4160"/>
          <w:tab w:val="left" w:pos="6160"/>
        </w:tabs>
        <w:spacing w:after="0" w:line="415" w:lineRule="exact"/>
        <w:rPr>
          <w:rFonts w:ascii="Malgun Gothic" w:hAnsi="Malgun Gothic" w:eastAsia="Malgun Gothic" w:cs="Malgun Gothic"/>
          <w:color w:val="0000FF"/>
          <w:sz w:val="23"/>
          <w:szCs w:val="23"/>
          <w:u w:val="single" w:color="auto"/>
        </w:rPr>
      </w:pPr>
      <w:bookmarkStart w:id="5" w:name="page7"/>
      <w:bookmarkEnd w:id="5"/>
    </w:p>
    <w:p>
      <w:pPr>
        <w:spacing w:after="0" w:line="78" w:lineRule="exact"/>
        <w:rPr>
          <w:color w:val="auto"/>
          <w:sz w:val="20"/>
          <w:szCs w:val="20"/>
        </w:rPr>
      </w:pPr>
    </w:p>
    <w:p>
      <w:pPr>
        <w:spacing w:after="0" w:line="240" w:lineRule="exact"/>
        <w:ind w:right="200"/>
        <w:jc w:val="center"/>
        <w:rPr>
          <w:color w:val="auto"/>
          <w:sz w:val="20"/>
          <w:szCs w:val="20"/>
        </w:rPr>
      </w:pPr>
      <w:r>
        <w:rPr>
          <w:rFonts w:ascii="宋体" w:hAnsi="宋体" w:eastAsia="宋体" w:cs="宋体"/>
          <w:color w:val="auto"/>
          <w:sz w:val="21"/>
          <w:szCs w:val="21"/>
        </w:rPr>
        <w:t>表3-2 出厂设置值</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69" w:lineRule="exact"/>
        <w:rPr>
          <w:color w:val="auto"/>
          <w:sz w:val="20"/>
          <w:szCs w:val="20"/>
        </w:rPr>
      </w:pPr>
    </w:p>
    <w:p>
      <w:pPr>
        <w:spacing w:after="0" w:line="366" w:lineRule="exact"/>
        <w:rPr>
          <w:color w:val="auto"/>
          <w:sz w:val="20"/>
          <w:szCs w:val="20"/>
        </w:rPr>
      </w:pPr>
      <w:r>
        <w:rPr>
          <w:rFonts w:ascii="宋体" w:hAnsi="宋体" w:eastAsia="宋体" w:cs="宋体"/>
          <w:b/>
          <w:bCs/>
          <w:color w:val="auto"/>
          <w:sz w:val="32"/>
          <w:szCs w:val="32"/>
        </w:rPr>
        <w:t>四、开发与使用</w:t>
      </w:r>
    </w:p>
    <w:p>
      <w:pPr>
        <w:spacing w:after="0" w:line="387" w:lineRule="exact"/>
        <w:rPr>
          <w:color w:val="auto"/>
          <w:sz w:val="20"/>
          <w:szCs w:val="20"/>
        </w:rPr>
      </w:pPr>
    </w:p>
    <w:p>
      <w:pPr>
        <w:spacing w:after="0" w:line="320" w:lineRule="exact"/>
        <w:rPr>
          <w:color w:val="auto"/>
          <w:sz w:val="20"/>
          <w:szCs w:val="20"/>
        </w:rPr>
      </w:pPr>
      <w:r>
        <w:rPr>
          <w:rFonts w:ascii="宋体" w:hAnsi="宋体" w:eastAsia="宋体" w:cs="宋体"/>
          <w:color w:val="auto"/>
          <w:sz w:val="28"/>
          <w:szCs w:val="28"/>
        </w:rPr>
        <w:t>1、开发要点</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0</wp:posOffset>
            </wp:positionH>
            <wp:positionV relativeFrom="paragraph">
              <wp:posOffset>170180</wp:posOffset>
            </wp:positionV>
            <wp:extent cx="133985" cy="133985"/>
            <wp:effectExtent l="0" t="0" r="18415" b="184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p>
    <w:p>
      <w:pPr>
        <w:spacing w:after="0" w:line="278" w:lineRule="exact"/>
        <w:rPr>
          <w:color w:val="auto"/>
          <w:sz w:val="20"/>
          <w:szCs w:val="20"/>
        </w:rPr>
      </w:pPr>
    </w:p>
    <w:p>
      <w:pPr>
        <w:spacing w:after="0" w:line="286" w:lineRule="exact"/>
        <w:ind w:left="420" w:right="240"/>
        <w:rPr>
          <w:color w:val="auto"/>
          <w:sz w:val="20"/>
          <w:szCs w:val="20"/>
        </w:rPr>
      </w:pPr>
      <w:r>
        <w:rPr>
          <w:rFonts w:ascii="宋体" w:hAnsi="宋体" w:eastAsia="宋体" w:cs="宋体"/>
          <w:color w:val="auto"/>
          <w:sz w:val="21"/>
          <w:szCs w:val="21"/>
        </w:rPr>
        <w:t>通讯过程除FP Cancel指令外，其它指令的发送、接收必须要遵循一发一收的原则，两个指令发送间隔时间要求大于等于20ms，小于此时间可能导致后面的指令不响应。</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0</wp:posOffset>
            </wp:positionH>
            <wp:positionV relativeFrom="paragraph">
              <wp:posOffset>81280</wp:posOffset>
            </wp:positionV>
            <wp:extent cx="133985" cy="133985"/>
            <wp:effectExtent l="0" t="0" r="18415" b="184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p>
    <w:p>
      <w:pPr>
        <w:spacing w:after="0" w:line="107" w:lineRule="exact"/>
        <w:rPr>
          <w:color w:val="auto"/>
          <w:sz w:val="20"/>
          <w:szCs w:val="20"/>
        </w:rPr>
      </w:pPr>
    </w:p>
    <w:p>
      <w:pPr>
        <w:spacing w:after="0" w:line="240" w:lineRule="exact"/>
        <w:ind w:left="420"/>
        <w:rPr>
          <w:color w:val="auto"/>
          <w:sz w:val="20"/>
          <w:szCs w:val="20"/>
        </w:rPr>
      </w:pPr>
      <w:r>
        <w:rPr>
          <w:rFonts w:ascii="宋体" w:hAnsi="宋体" w:eastAsia="宋体" w:cs="宋体"/>
          <w:color w:val="auto"/>
          <w:sz w:val="21"/>
          <w:szCs w:val="21"/>
        </w:rPr>
        <w:t>从模块Target 至 Host 中传输24byte以上数据时，利用响应数据包（Response data packet）。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0</wp:posOffset>
            </wp:positionH>
            <wp:positionV relativeFrom="paragraph">
              <wp:posOffset>80645</wp:posOffset>
            </wp:positionV>
            <wp:extent cx="133985" cy="133985"/>
            <wp:effectExtent l="0" t="0" r="18415" b="184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p>
    <w:p>
      <w:pPr>
        <w:spacing w:after="0" w:line="105" w:lineRule="exact"/>
        <w:rPr>
          <w:color w:val="auto"/>
          <w:sz w:val="20"/>
          <w:szCs w:val="20"/>
        </w:rPr>
      </w:pPr>
    </w:p>
    <w:p>
      <w:pPr>
        <w:spacing w:after="0" w:line="240" w:lineRule="exact"/>
        <w:ind w:left="420"/>
        <w:rPr>
          <w:color w:val="auto"/>
          <w:sz w:val="20"/>
          <w:szCs w:val="20"/>
        </w:rPr>
      </w:pPr>
      <w:r>
        <w:rPr>
          <w:rFonts w:ascii="宋体" w:hAnsi="宋体" w:eastAsia="宋体" w:cs="宋体"/>
          <w:color w:val="auto"/>
          <w:sz w:val="21"/>
          <w:szCs w:val="21"/>
        </w:rPr>
        <w:t>Host在没有收到应答时，请不要向 TARGET 发送指令。</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0</wp:posOffset>
            </wp:positionH>
            <wp:positionV relativeFrom="paragraph">
              <wp:posOffset>79375</wp:posOffset>
            </wp:positionV>
            <wp:extent cx="133985" cy="133985"/>
            <wp:effectExtent l="0" t="0" r="18415" b="184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p>
    <w:p>
      <w:pPr>
        <w:spacing w:after="0" w:line="135" w:lineRule="exact"/>
        <w:rPr>
          <w:color w:val="auto"/>
          <w:sz w:val="20"/>
          <w:szCs w:val="20"/>
        </w:rPr>
      </w:pPr>
    </w:p>
    <w:p>
      <w:pPr>
        <w:spacing w:after="0" w:line="312" w:lineRule="exact"/>
        <w:ind w:left="420" w:right="40"/>
        <w:rPr>
          <w:color w:val="auto"/>
          <w:sz w:val="20"/>
          <w:szCs w:val="20"/>
        </w:rPr>
      </w:pPr>
      <w:r>
        <w:rPr>
          <w:rFonts w:ascii="宋体" w:hAnsi="宋体" w:eastAsia="宋体" w:cs="宋体"/>
          <w:color w:val="auto"/>
          <w:sz w:val="21"/>
          <w:szCs w:val="21"/>
        </w:rPr>
        <w:t>模块指示灯默认不需要控制，在处理指令时会自动开启采集器指示灯，若采集到正确指纹，则自动关闭指示 灯；若没采集到正确指纹，则采集器灯一直亮着。使用时也可以根据自己需求利用 Sensor LED Control 指令控制开启或关闭采集器指示灯。</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0</wp:posOffset>
            </wp:positionH>
            <wp:positionV relativeFrom="paragraph">
              <wp:posOffset>82550</wp:posOffset>
            </wp:positionV>
            <wp:extent cx="133985" cy="133985"/>
            <wp:effectExtent l="0" t="0" r="18415" b="184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p>
    <w:p>
      <w:pPr>
        <w:spacing w:after="0" w:line="140" w:lineRule="exact"/>
        <w:rPr>
          <w:color w:val="auto"/>
          <w:sz w:val="20"/>
          <w:szCs w:val="20"/>
        </w:rPr>
      </w:pPr>
    </w:p>
    <w:p>
      <w:pPr>
        <w:spacing w:after="0" w:line="285" w:lineRule="exact"/>
        <w:ind w:left="420" w:right="40"/>
        <w:rPr>
          <w:color w:val="auto"/>
          <w:sz w:val="20"/>
          <w:szCs w:val="20"/>
        </w:rPr>
      </w:pPr>
      <w:r>
        <w:rPr>
          <w:rFonts w:ascii="宋体" w:hAnsi="宋体" w:eastAsia="宋体" w:cs="宋体"/>
          <w:color w:val="auto"/>
          <w:sz w:val="21"/>
          <w:szCs w:val="21"/>
        </w:rPr>
        <w:t>本设备具有口令保护模式，设备密码设定后，如果不通过密码确认则不能使用大部分指令。若没设定设备密 码，则不用通过密码确认也可以使用所有指令。</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0</wp:posOffset>
            </wp:positionH>
            <wp:positionV relativeFrom="paragraph">
              <wp:posOffset>82550</wp:posOffset>
            </wp:positionV>
            <wp:extent cx="133985" cy="133985"/>
            <wp:effectExtent l="0" t="0" r="18415" b="184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p>
    <w:p>
      <w:pPr>
        <w:spacing w:after="0" w:line="109" w:lineRule="exact"/>
        <w:rPr>
          <w:color w:val="auto"/>
          <w:sz w:val="20"/>
          <w:szCs w:val="20"/>
        </w:rPr>
      </w:pPr>
    </w:p>
    <w:p>
      <w:pPr>
        <w:spacing w:after="0" w:line="240" w:lineRule="exact"/>
        <w:ind w:left="420"/>
        <w:rPr>
          <w:color w:val="auto"/>
          <w:sz w:val="20"/>
          <w:szCs w:val="20"/>
        </w:rPr>
      </w:pPr>
      <w:r>
        <w:rPr>
          <w:rFonts w:ascii="宋体" w:hAnsi="宋体" w:eastAsia="宋体" w:cs="宋体"/>
          <w:color w:val="auto"/>
          <w:sz w:val="21"/>
          <w:szCs w:val="21"/>
        </w:rPr>
        <w:t>模块上电即自动进入初始化，时间需要300ms左右，建议在给模块上电后等待350ms后向模块发送指令。</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0</wp:posOffset>
            </wp:positionH>
            <wp:positionV relativeFrom="paragraph">
              <wp:posOffset>73025</wp:posOffset>
            </wp:positionV>
            <wp:extent cx="133985" cy="133985"/>
            <wp:effectExtent l="0" t="0" r="18415" b="184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
                    <a:srcRect/>
                    <a:stretch>
                      <a:fillRect/>
                    </a:stretch>
                  </pic:blipFill>
                  <pic:spPr>
                    <a:xfrm>
                      <a:off x="0" y="0"/>
                      <a:ext cx="133985" cy="133985"/>
                    </a:xfrm>
                    <a:prstGeom prst="rect">
                      <a:avLst/>
                    </a:prstGeom>
                    <a:noFill/>
                  </pic:spPr>
                </pic:pic>
              </a:graphicData>
            </a:graphic>
          </wp:anchor>
        </w:drawing>
      </w:r>
    </w:p>
    <w:p>
      <w:pPr>
        <w:spacing w:after="0" w:line="125" w:lineRule="exact"/>
        <w:rPr>
          <w:color w:val="auto"/>
          <w:sz w:val="20"/>
          <w:szCs w:val="20"/>
        </w:rPr>
      </w:pPr>
    </w:p>
    <w:p>
      <w:pPr>
        <w:spacing w:after="0" w:line="286" w:lineRule="exact"/>
        <w:ind w:left="420" w:right="360"/>
        <w:rPr>
          <w:color w:val="auto"/>
          <w:sz w:val="20"/>
          <w:szCs w:val="20"/>
        </w:rPr>
      </w:pPr>
      <w:r>
        <w:rPr>
          <w:rFonts w:ascii="宋体" w:hAnsi="宋体" w:eastAsia="宋体" w:cs="宋体"/>
          <w:color w:val="auto"/>
          <w:sz w:val="21"/>
          <w:szCs w:val="21"/>
        </w:rPr>
        <w:t>本模块带有自动手指检测功能，即在低功耗模式下有手指按在 指纹采集器上，模块的Wakeup脚会输出高电平。具体操作如下：</w:t>
      </w:r>
    </w:p>
    <w:p>
      <w:pPr>
        <w:spacing w:after="0" w:line="129" w:lineRule="exact"/>
        <w:rPr>
          <w:color w:val="auto"/>
          <w:sz w:val="20"/>
          <w:szCs w:val="20"/>
        </w:rPr>
      </w:pPr>
    </w:p>
    <w:p>
      <w:pPr>
        <w:spacing w:after="0" w:line="240" w:lineRule="exact"/>
        <w:ind w:left="1600"/>
        <w:rPr>
          <w:color w:val="auto"/>
          <w:sz w:val="20"/>
          <w:szCs w:val="20"/>
        </w:rPr>
      </w:pPr>
      <w:r>
        <w:rPr>
          <w:rFonts w:ascii="宋体" w:hAnsi="宋体" w:eastAsia="宋体" w:cs="宋体"/>
          <w:color w:val="auto"/>
          <w:sz w:val="21"/>
          <w:szCs w:val="21"/>
        </w:rPr>
        <w:t>1、模块的+3.3V要保持一直供电，不能断开。</w:t>
      </w:r>
    </w:p>
    <w:p>
      <w:pPr>
        <w:spacing w:after="0" w:line="127" w:lineRule="exact"/>
        <w:rPr>
          <w:color w:val="auto"/>
          <w:sz w:val="20"/>
          <w:szCs w:val="20"/>
        </w:rPr>
      </w:pPr>
    </w:p>
    <w:p>
      <w:pPr>
        <w:tabs>
          <w:tab w:val="left" w:pos="10220"/>
        </w:tabs>
        <w:spacing w:after="0" w:line="229" w:lineRule="exact"/>
        <w:ind w:left="1600"/>
        <w:rPr>
          <w:color w:val="auto"/>
          <w:sz w:val="20"/>
          <w:szCs w:val="20"/>
        </w:rPr>
      </w:pPr>
      <w:r>
        <w:rPr>
          <w:rFonts w:ascii="宋体" w:hAnsi="宋体" w:eastAsia="宋体" w:cs="宋体"/>
          <w:color w:val="auto"/>
          <w:sz w:val="20"/>
          <w:szCs w:val="20"/>
        </w:rPr>
        <w:t>2、需要低功耗时，断开VIN电源，这时有手指接触到指纹采集器玻璃，模块的WKP脚会输出高电</w:t>
      </w:r>
      <w:r>
        <w:rPr>
          <w:color w:val="auto"/>
          <w:sz w:val="20"/>
          <w:szCs w:val="20"/>
        </w:rPr>
        <w:tab/>
      </w:r>
      <w:r>
        <w:rPr>
          <w:rFonts w:ascii="宋体" w:hAnsi="宋体" w:eastAsia="宋体" w:cs="宋体"/>
          <w:color w:val="auto"/>
          <w:sz w:val="20"/>
          <w:szCs w:val="20"/>
        </w:rPr>
        <w:t>平，</w:t>
      </w:r>
    </w:p>
    <w:p>
      <w:pPr>
        <w:spacing w:after="0" w:line="125" w:lineRule="exact"/>
        <w:rPr>
          <w:color w:val="auto"/>
          <w:sz w:val="20"/>
          <w:szCs w:val="20"/>
        </w:rPr>
      </w:pPr>
    </w:p>
    <w:p>
      <w:pPr>
        <w:spacing w:after="0" w:line="240" w:lineRule="exact"/>
        <w:ind w:left="800"/>
        <w:rPr>
          <w:color w:val="auto"/>
          <w:sz w:val="20"/>
          <w:szCs w:val="20"/>
        </w:rPr>
      </w:pPr>
      <w:r>
        <w:rPr>
          <w:rFonts w:ascii="宋体" w:hAnsi="宋体" w:eastAsia="宋体" w:cs="宋体"/>
          <w:color w:val="auto"/>
          <w:sz w:val="21"/>
          <w:szCs w:val="21"/>
        </w:rPr>
        <w:t>拿开又变回低电平。</w:t>
      </w:r>
    </w:p>
    <w:p>
      <w:pPr>
        <w:spacing w:after="0" w:line="128" w:lineRule="exact"/>
        <w:rPr>
          <w:color w:val="auto"/>
          <w:sz w:val="20"/>
          <w:szCs w:val="20"/>
        </w:rPr>
      </w:pPr>
    </w:p>
    <w:p>
      <w:pPr>
        <w:spacing w:after="0" w:line="240" w:lineRule="exact"/>
        <w:ind w:left="1600"/>
        <w:rPr>
          <w:color w:val="auto"/>
          <w:sz w:val="20"/>
          <w:szCs w:val="20"/>
        </w:rPr>
      </w:pPr>
      <w:r>
        <w:rPr>
          <w:rFonts w:ascii="宋体" w:hAnsi="宋体" w:eastAsia="宋体" w:cs="宋体"/>
          <w:color w:val="auto"/>
          <w:sz w:val="21"/>
          <w:szCs w:val="21"/>
        </w:rPr>
        <w:t>3、检测到WKP输出高电平后，需要指纹模块工作时，接通VIN电源，等待350ms后向模块发送指</w:t>
      </w:r>
    </w:p>
    <w:p>
      <w:pPr>
        <w:spacing w:after="0" w:line="116" w:lineRule="exact"/>
        <w:rPr>
          <w:color w:val="auto"/>
          <w:sz w:val="20"/>
          <w:szCs w:val="20"/>
        </w:rPr>
      </w:pPr>
    </w:p>
    <w:p>
      <w:pPr>
        <w:spacing w:after="0" w:line="240" w:lineRule="exact"/>
        <w:ind w:left="800"/>
        <w:rPr>
          <w:color w:val="auto"/>
          <w:sz w:val="20"/>
          <w:szCs w:val="20"/>
        </w:rPr>
      </w:pPr>
      <w:r>
        <w:rPr>
          <w:rFonts w:ascii="宋体" w:hAnsi="宋体" w:eastAsia="宋体" w:cs="宋体"/>
          <w:color w:val="auto"/>
          <w:sz w:val="21"/>
          <w:szCs w:val="21"/>
        </w:rPr>
        <w:t>令。</w:t>
      </w:r>
    </w:p>
    <w:p>
      <w:pPr>
        <w:spacing w:after="0" w:line="264" w:lineRule="exact"/>
        <w:rPr>
          <w:color w:val="auto"/>
          <w:sz w:val="20"/>
          <w:szCs w:val="20"/>
        </w:rPr>
      </w:pPr>
    </w:p>
    <w:p>
      <w:pPr>
        <w:spacing w:after="0" w:line="320" w:lineRule="exact"/>
        <w:rPr>
          <w:color w:val="auto"/>
          <w:sz w:val="20"/>
          <w:szCs w:val="20"/>
        </w:rPr>
      </w:pPr>
      <w:r>
        <w:rPr>
          <w:rFonts w:ascii="宋体" w:hAnsi="宋体" w:eastAsia="宋体" w:cs="宋体"/>
          <w:color w:val="auto"/>
          <w:sz w:val="28"/>
          <w:szCs w:val="28"/>
        </w:rPr>
        <w:t>2、使用流程</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922020</wp:posOffset>
            </wp:positionH>
            <wp:positionV relativeFrom="paragraph">
              <wp:posOffset>150495</wp:posOffset>
            </wp:positionV>
            <wp:extent cx="4675505" cy="1318260"/>
            <wp:effectExtent l="0" t="0" r="10795" b="152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8"/>
                    <a:srcRect/>
                    <a:stretch>
                      <a:fillRect/>
                    </a:stretch>
                  </pic:blipFill>
                  <pic:spPr>
                    <a:xfrm>
                      <a:off x="0" y="0"/>
                      <a:ext cx="4675505" cy="131826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71" w:lineRule="exact"/>
        <w:rPr>
          <w:color w:val="auto"/>
          <w:sz w:val="20"/>
          <w:szCs w:val="20"/>
        </w:rPr>
      </w:pPr>
    </w:p>
    <w:p>
      <w:pPr>
        <w:spacing w:after="0" w:line="229" w:lineRule="exact"/>
        <w:ind w:left="10360"/>
        <w:rPr>
          <w:color w:val="auto"/>
          <w:sz w:val="20"/>
          <w:szCs w:val="20"/>
        </w:rPr>
      </w:pPr>
      <w:r>
        <w:rPr>
          <w:rFonts w:ascii="宋体" w:hAnsi="宋体" w:eastAsia="宋体" w:cs="宋体"/>
          <w:color w:val="auto"/>
          <w:sz w:val="20"/>
          <w:szCs w:val="20"/>
        </w:rPr>
        <w:t>6</w:t>
      </w:r>
    </w:p>
    <w:p>
      <w:pPr>
        <w:sectPr>
          <w:pgSz w:w="11920" w:h="16840"/>
          <w:pgMar w:top="524" w:right="530" w:bottom="60" w:left="720" w:header="0" w:footer="0" w:gutter="0"/>
          <w:cols w:equalWidth="0" w:num="1">
            <w:col w:w="10660"/>
          </w:cols>
        </w:sectPr>
      </w:pPr>
    </w:p>
    <w:p>
      <w:pPr>
        <w:spacing w:after="0" w:line="200" w:lineRule="exact"/>
        <w:rPr>
          <w:color w:val="auto"/>
          <w:sz w:val="20"/>
          <w:szCs w:val="20"/>
        </w:rPr>
      </w:pPr>
      <w:bookmarkStart w:id="6" w:name="page8"/>
      <w:bookmarkEnd w:id="6"/>
    </w:p>
    <w:p>
      <w:pPr>
        <w:spacing w:after="0" w:line="357" w:lineRule="exact"/>
        <w:rPr>
          <w:color w:val="auto"/>
          <w:sz w:val="20"/>
          <w:szCs w:val="20"/>
        </w:rPr>
      </w:pPr>
    </w:p>
    <w:p>
      <w:pPr>
        <w:spacing w:after="0" w:line="366" w:lineRule="exact"/>
        <w:ind w:left="100"/>
        <w:rPr>
          <w:color w:val="auto"/>
          <w:sz w:val="20"/>
          <w:szCs w:val="20"/>
        </w:rPr>
      </w:pPr>
      <w:r>
        <w:rPr>
          <w:rFonts w:ascii="宋体" w:hAnsi="宋体" w:eastAsia="宋体" w:cs="宋体"/>
          <w:b/>
          <w:bCs/>
          <w:color w:val="auto"/>
          <w:sz w:val="32"/>
          <w:szCs w:val="32"/>
        </w:rPr>
        <w:t>五、</w:t>
      </w:r>
      <w:r>
        <w:rPr>
          <w:rFonts w:ascii="宋体" w:hAnsi="宋体" w:eastAsia="宋体" w:cs="宋体"/>
          <w:b/>
          <w:bCs/>
          <w:color w:val="auto"/>
          <w:sz w:val="28"/>
          <w:szCs w:val="28"/>
        </w:rPr>
        <w:t>功能列表</w:t>
      </w:r>
    </w:p>
    <w:p>
      <w:pPr>
        <w:spacing w:after="0" w:line="184" w:lineRule="exact"/>
        <w:rPr>
          <w:color w:val="auto"/>
          <w:sz w:val="20"/>
          <w:szCs w:val="20"/>
        </w:rPr>
      </w:pPr>
    </w:p>
    <w:tbl>
      <w:tblPr>
        <w:tblStyle w:val="2"/>
        <w:tblW w:w="10700" w:type="dxa"/>
        <w:tblInd w:w="10" w:type="dxa"/>
        <w:tblLayout w:type="fixed"/>
        <w:tblCellMar>
          <w:top w:w="0" w:type="dxa"/>
          <w:left w:w="0" w:type="dxa"/>
          <w:bottom w:w="0" w:type="dxa"/>
          <w:right w:w="0" w:type="dxa"/>
        </w:tblCellMar>
      </w:tblPr>
      <w:tblGrid>
        <w:gridCol w:w="1420"/>
        <w:gridCol w:w="1320"/>
        <w:gridCol w:w="1100"/>
        <w:gridCol w:w="880"/>
        <w:gridCol w:w="5980"/>
      </w:tblGrid>
      <w:tr>
        <w:tblPrEx>
          <w:tblLayout w:type="fixed"/>
          <w:tblCellMar>
            <w:top w:w="0" w:type="dxa"/>
            <w:left w:w="0" w:type="dxa"/>
            <w:bottom w:w="0" w:type="dxa"/>
            <w:right w:w="0" w:type="dxa"/>
          </w:tblCellMar>
        </w:tblPrEx>
        <w:trPr>
          <w:trHeight w:val="313" w:hRule="atLeast"/>
        </w:trPr>
        <w:tc>
          <w:tcPr>
            <w:tcW w:w="1420" w:type="dxa"/>
            <w:tcBorders>
              <w:top w:val="single" w:color="auto" w:sz="8" w:space="0"/>
              <w:left w:val="single" w:color="auto" w:sz="8" w:space="0"/>
              <w:right w:val="single" w:color="auto" w:sz="8" w:space="0"/>
            </w:tcBorders>
            <w:shd w:val="clear" w:color="auto" w:fill="CCCCCC"/>
            <w:vAlign w:val="bottom"/>
          </w:tcPr>
          <w:p>
            <w:pPr>
              <w:spacing w:after="0" w:line="229" w:lineRule="exact"/>
              <w:ind w:right="500"/>
              <w:jc w:val="right"/>
              <w:rPr>
                <w:color w:val="auto"/>
                <w:sz w:val="20"/>
                <w:szCs w:val="20"/>
              </w:rPr>
            </w:pPr>
            <w:r>
              <w:rPr>
                <w:rFonts w:ascii="宋体" w:hAnsi="宋体" w:eastAsia="宋体" w:cs="宋体"/>
                <w:b/>
                <w:bCs/>
                <w:color w:val="auto"/>
                <w:sz w:val="20"/>
                <w:szCs w:val="20"/>
              </w:rPr>
              <w:t>No</w:t>
            </w:r>
          </w:p>
        </w:tc>
        <w:tc>
          <w:tcPr>
            <w:tcW w:w="2420" w:type="dxa"/>
            <w:gridSpan w:val="2"/>
            <w:tcBorders>
              <w:top w:val="single" w:color="auto" w:sz="8" w:space="0"/>
              <w:right w:val="single" w:color="auto" w:sz="8" w:space="0"/>
            </w:tcBorders>
            <w:shd w:val="clear" w:color="auto" w:fill="CCCCCC"/>
            <w:vAlign w:val="bottom"/>
          </w:tcPr>
          <w:p>
            <w:pPr>
              <w:spacing w:after="0" w:line="229" w:lineRule="exact"/>
              <w:ind w:left="600"/>
              <w:rPr>
                <w:color w:val="auto"/>
                <w:sz w:val="20"/>
                <w:szCs w:val="20"/>
              </w:rPr>
            </w:pPr>
            <w:r>
              <w:rPr>
                <w:rFonts w:ascii="宋体" w:hAnsi="宋体" w:eastAsia="宋体" w:cs="宋体"/>
                <w:b/>
                <w:bCs/>
                <w:color w:val="auto"/>
                <w:sz w:val="20"/>
                <w:szCs w:val="20"/>
              </w:rPr>
              <w:t>Command Name</w:t>
            </w:r>
          </w:p>
        </w:tc>
        <w:tc>
          <w:tcPr>
            <w:tcW w:w="880" w:type="dxa"/>
            <w:tcBorders>
              <w:top w:val="single" w:color="auto" w:sz="8" w:space="0"/>
              <w:right w:val="single" w:color="auto" w:sz="8" w:space="0"/>
            </w:tcBorders>
            <w:shd w:val="clear" w:color="auto" w:fill="CCCCCC"/>
            <w:vAlign w:val="bottom"/>
          </w:tcPr>
          <w:p>
            <w:pPr>
              <w:spacing w:after="0" w:line="229" w:lineRule="exact"/>
              <w:jc w:val="center"/>
              <w:rPr>
                <w:color w:val="auto"/>
                <w:sz w:val="20"/>
                <w:szCs w:val="20"/>
              </w:rPr>
            </w:pPr>
            <w:r>
              <w:rPr>
                <w:rFonts w:ascii="宋体" w:hAnsi="宋体" w:eastAsia="宋体" w:cs="宋体"/>
                <w:b/>
                <w:bCs/>
                <w:color w:val="auto"/>
                <w:w w:val="99"/>
                <w:sz w:val="20"/>
                <w:szCs w:val="20"/>
              </w:rPr>
              <w:t>Code</w:t>
            </w:r>
          </w:p>
        </w:tc>
        <w:tc>
          <w:tcPr>
            <w:tcW w:w="5980" w:type="dxa"/>
            <w:tcBorders>
              <w:top w:val="single" w:color="auto" w:sz="8" w:space="0"/>
              <w:right w:val="single" w:color="auto" w:sz="8" w:space="0"/>
            </w:tcBorders>
            <w:shd w:val="clear" w:color="auto" w:fill="CCCCCC"/>
            <w:vAlign w:val="bottom"/>
          </w:tcPr>
          <w:p>
            <w:pPr>
              <w:spacing w:after="0" w:line="229" w:lineRule="exact"/>
              <w:ind w:left="2580"/>
              <w:rPr>
                <w:color w:val="auto"/>
                <w:sz w:val="20"/>
                <w:szCs w:val="20"/>
              </w:rPr>
            </w:pPr>
            <w:r>
              <w:rPr>
                <w:rFonts w:ascii="宋体" w:hAnsi="宋体" w:eastAsia="宋体" w:cs="宋体"/>
                <w:b/>
                <w:bCs/>
                <w:color w:val="auto"/>
                <w:sz w:val="20"/>
                <w:szCs w:val="20"/>
              </w:rPr>
              <w:t>Function</w:t>
            </w:r>
          </w:p>
        </w:tc>
      </w:tr>
      <w:tr>
        <w:tblPrEx>
          <w:tblLayout w:type="fixed"/>
          <w:tblCellMar>
            <w:top w:w="0" w:type="dxa"/>
            <w:left w:w="0" w:type="dxa"/>
            <w:bottom w:w="0" w:type="dxa"/>
            <w:right w:w="0" w:type="dxa"/>
          </w:tblCellMar>
        </w:tblPrEx>
        <w:trPr>
          <w:trHeight w:val="139" w:hRule="atLeast"/>
        </w:trPr>
        <w:tc>
          <w:tcPr>
            <w:tcW w:w="1420" w:type="dxa"/>
            <w:tcBorders>
              <w:left w:val="single" w:color="auto" w:sz="8" w:space="0"/>
              <w:bottom w:val="single" w:color="auto" w:sz="8" w:space="0"/>
              <w:right w:val="single" w:color="auto" w:sz="8" w:space="0"/>
            </w:tcBorders>
            <w:shd w:val="clear" w:color="auto" w:fill="CCCCCC"/>
            <w:vAlign w:val="bottom"/>
          </w:tcPr>
          <w:p>
            <w:pPr>
              <w:spacing w:after="0"/>
              <w:rPr>
                <w:color w:val="auto"/>
                <w:sz w:val="12"/>
                <w:szCs w:val="12"/>
              </w:rPr>
            </w:pPr>
          </w:p>
        </w:tc>
        <w:tc>
          <w:tcPr>
            <w:tcW w:w="1320" w:type="dxa"/>
            <w:tcBorders>
              <w:bottom w:val="single" w:color="auto" w:sz="8" w:space="0"/>
            </w:tcBorders>
            <w:shd w:val="clear" w:color="auto" w:fill="CCCCCC"/>
            <w:vAlign w:val="bottom"/>
          </w:tcPr>
          <w:p>
            <w:pPr>
              <w:spacing w:after="0"/>
              <w:rPr>
                <w:color w:val="auto"/>
                <w:sz w:val="12"/>
                <w:szCs w:val="12"/>
              </w:rPr>
            </w:pPr>
          </w:p>
        </w:tc>
        <w:tc>
          <w:tcPr>
            <w:tcW w:w="1100" w:type="dxa"/>
            <w:tcBorders>
              <w:bottom w:val="single" w:color="auto" w:sz="8" w:space="0"/>
              <w:right w:val="single" w:color="auto" w:sz="8" w:space="0"/>
            </w:tcBorders>
            <w:shd w:val="clear" w:color="auto" w:fill="CCCCCC"/>
            <w:vAlign w:val="bottom"/>
          </w:tcPr>
          <w:p>
            <w:pPr>
              <w:spacing w:after="0"/>
              <w:rPr>
                <w:color w:val="auto"/>
                <w:sz w:val="12"/>
                <w:szCs w:val="12"/>
              </w:rPr>
            </w:pPr>
          </w:p>
        </w:tc>
        <w:tc>
          <w:tcPr>
            <w:tcW w:w="880" w:type="dxa"/>
            <w:tcBorders>
              <w:bottom w:val="single" w:color="auto" w:sz="8" w:space="0"/>
              <w:right w:val="single" w:color="auto" w:sz="8" w:space="0"/>
            </w:tcBorders>
            <w:shd w:val="clear" w:color="auto" w:fill="CCCCCC"/>
            <w:vAlign w:val="bottom"/>
          </w:tcPr>
          <w:p>
            <w:pPr>
              <w:spacing w:after="0"/>
              <w:rPr>
                <w:color w:val="auto"/>
                <w:sz w:val="12"/>
                <w:szCs w:val="12"/>
              </w:rPr>
            </w:pPr>
          </w:p>
        </w:tc>
        <w:tc>
          <w:tcPr>
            <w:tcW w:w="5980" w:type="dxa"/>
            <w:tcBorders>
              <w:bottom w:val="single" w:color="auto" w:sz="8" w:space="0"/>
              <w:right w:val="single" w:color="auto" w:sz="8" w:space="0"/>
            </w:tcBorders>
            <w:shd w:val="clear" w:color="auto" w:fill="CCCCCC"/>
            <w:vAlign w:val="bottom"/>
          </w:tcPr>
          <w:p>
            <w:pPr>
              <w:spacing w:after="0"/>
              <w:rPr>
                <w:color w:val="auto"/>
                <w:sz w:val="12"/>
                <w:szCs w:val="12"/>
              </w:rPr>
            </w:pPr>
          </w:p>
        </w:tc>
      </w:tr>
      <w:tr>
        <w:tblPrEx>
          <w:tblLayout w:type="fixed"/>
          <w:tblCellMar>
            <w:top w:w="0" w:type="dxa"/>
            <w:left w:w="0" w:type="dxa"/>
            <w:bottom w:w="0" w:type="dxa"/>
            <w:right w:w="0" w:type="dxa"/>
          </w:tblCellMar>
        </w:tblPrEx>
        <w:trPr>
          <w:trHeight w:val="268"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w:t>
            </w: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Enroll</w:t>
            </w:r>
          </w:p>
        </w:tc>
        <w:tc>
          <w:tcPr>
            <w:tcW w:w="1100" w:type="dxa"/>
            <w:tcBorders>
              <w:right w:val="single" w:color="auto" w:sz="8" w:space="0"/>
            </w:tcBorders>
            <w:vAlign w:val="bottom"/>
          </w:tcPr>
          <w:p>
            <w:pPr>
              <w:spacing w:after="0"/>
              <w:rPr>
                <w:color w:val="auto"/>
                <w:sz w:val="23"/>
                <w:szCs w:val="23"/>
              </w:rPr>
            </w:pP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0x0103</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录入指纹：根据编号录入一枚指纹，存 Template 到模块里。</w:t>
            </w:r>
          </w:p>
        </w:tc>
      </w:tr>
      <w:tr>
        <w:tblPrEx>
          <w:tblLayout w:type="fixed"/>
          <w:tblCellMar>
            <w:top w:w="0" w:type="dxa"/>
            <w:left w:w="0" w:type="dxa"/>
            <w:bottom w:w="0" w:type="dxa"/>
            <w:right w:w="0" w:type="dxa"/>
          </w:tblCellMar>
        </w:tblPrEx>
        <w:trPr>
          <w:trHeight w:val="42"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320" w:type="dxa"/>
            <w:tcBorders>
              <w:bottom w:val="single" w:color="auto" w:sz="8" w:space="0"/>
            </w:tcBorders>
            <w:vAlign w:val="bottom"/>
          </w:tcPr>
          <w:p>
            <w:pPr>
              <w:spacing w:after="0"/>
              <w:rPr>
                <w:color w:val="auto"/>
                <w:sz w:val="3"/>
                <w:szCs w:val="3"/>
              </w:rPr>
            </w:pPr>
          </w:p>
        </w:tc>
        <w:tc>
          <w:tcPr>
            <w:tcW w:w="1100" w:type="dxa"/>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7"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w:t>
            </w: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Verify</w:t>
            </w:r>
          </w:p>
        </w:tc>
        <w:tc>
          <w:tcPr>
            <w:tcW w:w="1100" w:type="dxa"/>
            <w:tcBorders>
              <w:right w:val="single" w:color="auto" w:sz="8" w:space="0"/>
            </w:tcBorders>
            <w:vAlign w:val="bottom"/>
          </w:tcPr>
          <w:p>
            <w:pPr>
              <w:spacing w:after="0"/>
              <w:rPr>
                <w:color w:val="auto"/>
                <w:sz w:val="23"/>
                <w:szCs w:val="23"/>
              </w:rPr>
            </w:pP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0x0101</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1:1 比对：按下手指和指定编号中已注册的 Template 比对。</w:t>
            </w:r>
          </w:p>
        </w:tc>
      </w:tr>
      <w:tr>
        <w:tblPrEx>
          <w:tblLayout w:type="fixed"/>
          <w:tblCellMar>
            <w:top w:w="0" w:type="dxa"/>
            <w:left w:w="0" w:type="dxa"/>
            <w:bottom w:w="0" w:type="dxa"/>
            <w:right w:w="0" w:type="dxa"/>
          </w:tblCellMar>
        </w:tblPrEx>
        <w:trPr>
          <w:trHeight w:val="43"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320" w:type="dxa"/>
            <w:tcBorders>
              <w:bottom w:val="single" w:color="auto" w:sz="8" w:space="0"/>
            </w:tcBorders>
            <w:vAlign w:val="bottom"/>
          </w:tcPr>
          <w:p>
            <w:pPr>
              <w:spacing w:after="0"/>
              <w:rPr>
                <w:color w:val="auto"/>
                <w:sz w:val="3"/>
                <w:szCs w:val="3"/>
              </w:rPr>
            </w:pPr>
          </w:p>
        </w:tc>
        <w:tc>
          <w:tcPr>
            <w:tcW w:w="1100" w:type="dxa"/>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8"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3</w:t>
            </w: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Identify</w:t>
            </w:r>
          </w:p>
        </w:tc>
        <w:tc>
          <w:tcPr>
            <w:tcW w:w="1100" w:type="dxa"/>
            <w:tcBorders>
              <w:right w:val="single" w:color="auto" w:sz="8" w:space="0"/>
            </w:tcBorders>
            <w:vAlign w:val="bottom"/>
          </w:tcPr>
          <w:p>
            <w:pPr>
              <w:spacing w:after="0"/>
              <w:rPr>
                <w:color w:val="auto"/>
                <w:sz w:val="23"/>
                <w:szCs w:val="23"/>
              </w:rPr>
            </w:pP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0x0102</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1:N 比对：按下手指和所有已注册的 Template 比对。</w:t>
            </w:r>
          </w:p>
        </w:tc>
      </w:tr>
      <w:tr>
        <w:tblPrEx>
          <w:tblLayout w:type="fixed"/>
          <w:tblCellMar>
            <w:top w:w="0" w:type="dxa"/>
            <w:left w:w="0" w:type="dxa"/>
            <w:bottom w:w="0" w:type="dxa"/>
            <w:right w:w="0" w:type="dxa"/>
          </w:tblCellMar>
        </w:tblPrEx>
        <w:trPr>
          <w:trHeight w:val="42"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74"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4</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Identify Free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0x0125</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循环比对：循环 按下手指和所有已注册的 Template 比对，直至</w:t>
            </w:r>
          </w:p>
        </w:tc>
      </w:tr>
      <w:tr>
        <w:tblPrEx>
          <w:tblLayout w:type="fixed"/>
          <w:tblCellMar>
            <w:top w:w="0" w:type="dxa"/>
            <w:left w:w="0" w:type="dxa"/>
            <w:bottom w:w="0" w:type="dxa"/>
            <w:right w:w="0" w:type="dxa"/>
          </w:tblCellMar>
        </w:tblPrEx>
        <w:trPr>
          <w:trHeight w:val="319" w:hRule="atLeast"/>
        </w:trPr>
        <w:tc>
          <w:tcPr>
            <w:tcW w:w="1420" w:type="dxa"/>
            <w:tcBorders>
              <w:left w:val="single" w:color="auto" w:sz="8" w:space="0"/>
              <w:right w:val="single" w:color="auto" w:sz="8" w:space="0"/>
            </w:tcBorders>
            <w:vAlign w:val="bottom"/>
          </w:tcPr>
          <w:p>
            <w:pPr>
              <w:spacing w:after="0"/>
              <w:rPr>
                <w:color w:val="auto"/>
                <w:sz w:val="24"/>
                <w:szCs w:val="24"/>
              </w:rPr>
            </w:pPr>
          </w:p>
        </w:tc>
        <w:tc>
          <w:tcPr>
            <w:tcW w:w="132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收到 FP Cancel 指令为止。</w:t>
            </w:r>
          </w:p>
        </w:tc>
      </w:tr>
      <w:tr>
        <w:tblPrEx>
          <w:tblLayout w:type="fixed"/>
          <w:tblCellMar>
            <w:top w:w="0" w:type="dxa"/>
            <w:left w:w="0" w:type="dxa"/>
            <w:bottom w:w="0" w:type="dxa"/>
            <w:right w:w="0" w:type="dxa"/>
          </w:tblCellMar>
        </w:tblPrEx>
        <w:trPr>
          <w:trHeight w:val="38"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76"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5</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Enroll One Time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0x0104</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快速录入指纹：根据编号，按一下手指即可录入一枚指纹，存</w:t>
            </w:r>
          </w:p>
        </w:tc>
      </w:tr>
      <w:tr>
        <w:tblPrEx>
          <w:tblLayout w:type="fixed"/>
          <w:tblCellMar>
            <w:top w:w="0" w:type="dxa"/>
            <w:left w:w="0" w:type="dxa"/>
            <w:bottom w:w="0" w:type="dxa"/>
            <w:right w:w="0" w:type="dxa"/>
          </w:tblCellMar>
        </w:tblPrEx>
        <w:trPr>
          <w:trHeight w:val="314" w:hRule="atLeast"/>
        </w:trPr>
        <w:tc>
          <w:tcPr>
            <w:tcW w:w="1420" w:type="dxa"/>
            <w:tcBorders>
              <w:left w:val="single" w:color="auto" w:sz="8" w:space="0"/>
              <w:right w:val="single" w:color="auto" w:sz="8" w:space="0"/>
            </w:tcBorders>
            <w:vAlign w:val="bottom"/>
          </w:tcPr>
          <w:p>
            <w:pPr>
              <w:spacing w:after="0"/>
              <w:rPr>
                <w:color w:val="auto"/>
                <w:sz w:val="24"/>
                <w:szCs w:val="24"/>
              </w:rPr>
            </w:pPr>
          </w:p>
        </w:tc>
        <w:tc>
          <w:tcPr>
            <w:tcW w:w="132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Template 到模块里。</w:t>
            </w:r>
          </w:p>
        </w:tc>
      </w:tr>
      <w:tr>
        <w:tblPrEx>
          <w:tblLayout w:type="fixed"/>
          <w:tblCellMar>
            <w:top w:w="0" w:type="dxa"/>
            <w:left w:w="0" w:type="dxa"/>
            <w:bottom w:w="0" w:type="dxa"/>
            <w:right w:w="0" w:type="dxa"/>
          </w:tblCellMar>
        </w:tblPrEx>
        <w:trPr>
          <w:trHeight w:val="39"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75"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6</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Change Template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0x0129</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注册并替换指纹：在指定编号中录入指纹，如指定编号中已存在</w:t>
            </w:r>
          </w:p>
        </w:tc>
      </w:tr>
      <w:tr>
        <w:tblPrEx>
          <w:tblLayout w:type="fixed"/>
          <w:tblCellMar>
            <w:top w:w="0" w:type="dxa"/>
            <w:left w:w="0" w:type="dxa"/>
            <w:bottom w:w="0" w:type="dxa"/>
            <w:right w:w="0" w:type="dxa"/>
          </w:tblCellMar>
        </w:tblPrEx>
        <w:trPr>
          <w:trHeight w:val="314" w:hRule="atLeast"/>
        </w:trPr>
        <w:tc>
          <w:tcPr>
            <w:tcW w:w="1420" w:type="dxa"/>
            <w:tcBorders>
              <w:left w:val="single" w:color="auto" w:sz="8" w:space="0"/>
              <w:right w:val="single" w:color="auto" w:sz="8" w:space="0"/>
            </w:tcBorders>
            <w:vAlign w:val="bottom"/>
          </w:tcPr>
          <w:p>
            <w:pPr>
              <w:spacing w:after="0"/>
              <w:rPr>
                <w:color w:val="auto"/>
                <w:sz w:val="24"/>
                <w:szCs w:val="24"/>
              </w:rPr>
            </w:pPr>
          </w:p>
        </w:tc>
        <w:tc>
          <w:tcPr>
            <w:tcW w:w="132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Template，会替换原有 Template。</w:t>
            </w:r>
          </w:p>
        </w:tc>
      </w:tr>
      <w:tr>
        <w:tblPrEx>
          <w:tblLayout w:type="fixed"/>
          <w:tblCellMar>
            <w:top w:w="0" w:type="dxa"/>
            <w:left w:w="0" w:type="dxa"/>
            <w:bottom w:w="0" w:type="dxa"/>
            <w:right w:w="0" w:type="dxa"/>
          </w:tblCellMar>
        </w:tblPrEx>
        <w:trPr>
          <w:trHeight w:val="41"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320" w:type="dxa"/>
            <w:tcBorders>
              <w:bottom w:val="single" w:color="auto" w:sz="8" w:space="0"/>
            </w:tcBorders>
            <w:vAlign w:val="bottom"/>
          </w:tcPr>
          <w:p>
            <w:pPr>
              <w:spacing w:after="0"/>
              <w:rPr>
                <w:color w:val="auto"/>
                <w:sz w:val="3"/>
                <w:szCs w:val="3"/>
              </w:rPr>
            </w:pPr>
          </w:p>
        </w:tc>
        <w:tc>
          <w:tcPr>
            <w:tcW w:w="1100" w:type="dxa"/>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8"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7</w:t>
            </w: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FP Cancel</w:t>
            </w:r>
          </w:p>
        </w:tc>
        <w:tc>
          <w:tcPr>
            <w:tcW w:w="1100" w:type="dxa"/>
            <w:tcBorders>
              <w:right w:val="single" w:color="auto" w:sz="8" w:space="0"/>
            </w:tcBorders>
            <w:vAlign w:val="bottom"/>
          </w:tcPr>
          <w:p>
            <w:pPr>
              <w:spacing w:after="0"/>
              <w:rPr>
                <w:color w:val="auto"/>
                <w:sz w:val="23"/>
                <w:szCs w:val="23"/>
              </w:rPr>
            </w:pP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0x0130</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终止与指纹采集有关的指令的运行。</w:t>
            </w:r>
          </w:p>
        </w:tc>
      </w:tr>
      <w:tr>
        <w:tblPrEx>
          <w:tblLayout w:type="fixed"/>
          <w:tblCellMar>
            <w:top w:w="0" w:type="dxa"/>
            <w:left w:w="0" w:type="dxa"/>
            <w:bottom w:w="0" w:type="dxa"/>
            <w:right w:w="0" w:type="dxa"/>
          </w:tblCellMar>
        </w:tblPrEx>
        <w:trPr>
          <w:trHeight w:val="42"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7"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8</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Clear Template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0x0105</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删除指定编号中已注册的 Template。</w:t>
            </w:r>
          </w:p>
        </w:tc>
      </w:tr>
      <w:tr>
        <w:tblPrEx>
          <w:tblLayout w:type="fixed"/>
          <w:tblCellMar>
            <w:top w:w="0" w:type="dxa"/>
            <w:left w:w="0" w:type="dxa"/>
            <w:bottom w:w="0" w:type="dxa"/>
            <w:right w:w="0" w:type="dxa"/>
          </w:tblCellMar>
        </w:tblPrEx>
        <w:trPr>
          <w:trHeight w:val="43"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8"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9</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Clear All Template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0x0106</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删除已注册的所有 Template。</w:t>
            </w:r>
          </w:p>
        </w:tc>
      </w:tr>
      <w:tr>
        <w:tblPrEx>
          <w:tblLayout w:type="fixed"/>
          <w:tblCellMar>
            <w:top w:w="0" w:type="dxa"/>
            <w:left w:w="0" w:type="dxa"/>
            <w:bottom w:w="0" w:type="dxa"/>
            <w:right w:w="0" w:type="dxa"/>
          </w:tblCellMar>
        </w:tblPrEx>
        <w:trPr>
          <w:trHeight w:val="42"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320" w:type="dxa"/>
            <w:tcBorders>
              <w:bottom w:val="single" w:color="auto" w:sz="8" w:space="0"/>
            </w:tcBorders>
            <w:vAlign w:val="bottom"/>
          </w:tcPr>
          <w:p>
            <w:pPr>
              <w:spacing w:after="0"/>
              <w:rPr>
                <w:color w:val="auto"/>
                <w:sz w:val="3"/>
                <w:szCs w:val="3"/>
              </w:rPr>
            </w:pPr>
          </w:p>
        </w:tc>
        <w:tc>
          <w:tcPr>
            <w:tcW w:w="1100" w:type="dxa"/>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7"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10</w:t>
            </w: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Get Empty ID</w:t>
            </w:r>
          </w:p>
        </w:tc>
        <w:tc>
          <w:tcPr>
            <w:tcW w:w="1100" w:type="dxa"/>
            <w:tcBorders>
              <w:right w:val="single" w:color="auto" w:sz="8" w:space="0"/>
            </w:tcBorders>
            <w:vAlign w:val="bottom"/>
          </w:tcPr>
          <w:p>
            <w:pPr>
              <w:spacing w:after="0"/>
              <w:rPr>
                <w:color w:val="auto"/>
                <w:sz w:val="23"/>
                <w:szCs w:val="23"/>
              </w:rPr>
            </w:pP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0x0107</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获取可注册的 Template 编号。</w:t>
            </w:r>
          </w:p>
        </w:tc>
      </w:tr>
      <w:tr>
        <w:tblPrEx>
          <w:tblLayout w:type="fixed"/>
          <w:tblCellMar>
            <w:top w:w="0" w:type="dxa"/>
            <w:left w:w="0" w:type="dxa"/>
            <w:bottom w:w="0" w:type="dxa"/>
            <w:right w:w="0" w:type="dxa"/>
          </w:tblCellMar>
        </w:tblPrEx>
        <w:trPr>
          <w:trHeight w:val="43"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8"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11</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Get Broken Template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0x0109</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检查已注册的所有 Template 的损坏情况。</w:t>
            </w:r>
          </w:p>
        </w:tc>
      </w:tr>
      <w:tr>
        <w:tblPrEx>
          <w:tblLayout w:type="fixed"/>
          <w:tblCellMar>
            <w:top w:w="0" w:type="dxa"/>
            <w:left w:w="0" w:type="dxa"/>
            <w:bottom w:w="0" w:type="dxa"/>
            <w:right w:w="0" w:type="dxa"/>
          </w:tblCellMar>
        </w:tblPrEx>
        <w:trPr>
          <w:trHeight w:val="42"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7"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12</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Read Template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0x010A</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读出指定编号中已注册的 Template。</w:t>
            </w:r>
          </w:p>
        </w:tc>
      </w:tr>
      <w:tr>
        <w:tblPrEx>
          <w:tblLayout w:type="fixed"/>
          <w:tblCellMar>
            <w:top w:w="0" w:type="dxa"/>
            <w:left w:w="0" w:type="dxa"/>
            <w:bottom w:w="0" w:type="dxa"/>
            <w:right w:w="0" w:type="dxa"/>
          </w:tblCellMar>
        </w:tblPrEx>
        <w:trPr>
          <w:trHeight w:val="43"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8"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13</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Write Template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0x010B</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在指定编号中写入 Template。</w:t>
            </w:r>
          </w:p>
        </w:tc>
      </w:tr>
      <w:tr>
        <w:tblPrEx>
          <w:tblLayout w:type="fixed"/>
          <w:tblCellMar>
            <w:top w:w="0" w:type="dxa"/>
            <w:left w:w="0" w:type="dxa"/>
            <w:bottom w:w="0" w:type="dxa"/>
            <w:right w:w="0" w:type="dxa"/>
          </w:tblCellMar>
        </w:tblPrEx>
        <w:trPr>
          <w:trHeight w:val="42"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7"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14</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Set Parameter</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0x013A</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设置或获取设备参数。</w:t>
            </w:r>
          </w:p>
        </w:tc>
      </w:tr>
      <w:tr>
        <w:tblPrEx>
          <w:tblLayout w:type="fixed"/>
          <w:tblCellMar>
            <w:top w:w="0" w:type="dxa"/>
            <w:left w:w="0" w:type="dxa"/>
            <w:bottom w:w="0" w:type="dxa"/>
            <w:right w:w="0" w:type="dxa"/>
          </w:tblCellMar>
        </w:tblPrEx>
        <w:trPr>
          <w:trHeight w:val="43"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8"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15</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Get F/W Version</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0x0112</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获取 Firmware 的 Version 信息。</w:t>
            </w:r>
          </w:p>
        </w:tc>
      </w:tr>
      <w:tr>
        <w:tblPrEx>
          <w:tblLayout w:type="fixed"/>
          <w:tblCellMar>
            <w:top w:w="0" w:type="dxa"/>
            <w:left w:w="0" w:type="dxa"/>
            <w:bottom w:w="0" w:type="dxa"/>
            <w:right w:w="0" w:type="dxa"/>
          </w:tblCellMar>
        </w:tblPrEx>
        <w:trPr>
          <w:trHeight w:val="42"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7"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16</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Finger Detect</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0x0113</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检测指纹输入状态。</w:t>
            </w:r>
          </w:p>
        </w:tc>
      </w:tr>
      <w:tr>
        <w:tblPrEx>
          <w:tblLayout w:type="fixed"/>
          <w:tblCellMar>
            <w:top w:w="0" w:type="dxa"/>
            <w:left w:w="0" w:type="dxa"/>
            <w:bottom w:w="0" w:type="dxa"/>
            <w:right w:w="0" w:type="dxa"/>
          </w:tblCellMar>
        </w:tblPrEx>
        <w:trPr>
          <w:trHeight w:val="43"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320" w:type="dxa"/>
            <w:tcBorders>
              <w:bottom w:val="single" w:color="auto" w:sz="8" w:space="0"/>
            </w:tcBorders>
            <w:vAlign w:val="bottom"/>
          </w:tcPr>
          <w:p>
            <w:pPr>
              <w:spacing w:after="0"/>
              <w:rPr>
                <w:color w:val="auto"/>
                <w:sz w:val="3"/>
                <w:szCs w:val="3"/>
              </w:rPr>
            </w:pPr>
          </w:p>
        </w:tc>
        <w:tc>
          <w:tcPr>
            <w:tcW w:w="1100" w:type="dxa"/>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73"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17</w:t>
            </w: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Get  Feature</w:t>
            </w:r>
          </w:p>
        </w:tc>
        <w:tc>
          <w:tcPr>
            <w:tcW w:w="1100" w:type="dxa"/>
            <w:tcBorders>
              <w:right w:val="single" w:color="auto" w:sz="8" w:space="0"/>
            </w:tcBorders>
            <w:vAlign w:val="bottom"/>
          </w:tcPr>
          <w:p>
            <w:pPr>
              <w:spacing w:after="0" w:line="229" w:lineRule="exact"/>
              <w:ind w:left="180"/>
              <w:rPr>
                <w:color w:val="auto"/>
                <w:sz w:val="20"/>
                <w:szCs w:val="20"/>
              </w:rPr>
            </w:pPr>
            <w:r>
              <w:rPr>
                <w:rFonts w:ascii="宋体" w:hAnsi="宋体" w:eastAsia="宋体" w:cs="宋体"/>
                <w:color w:val="auto"/>
                <w:sz w:val="20"/>
                <w:szCs w:val="20"/>
              </w:rPr>
              <w:t>Data  Of</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0x011A</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获取 按一次手指生成的 Template 数据。</w:t>
            </w:r>
          </w:p>
        </w:tc>
      </w:tr>
      <w:tr>
        <w:tblPrEx>
          <w:tblLayout w:type="fixed"/>
          <w:tblCellMar>
            <w:top w:w="0" w:type="dxa"/>
            <w:left w:w="0" w:type="dxa"/>
            <w:bottom w:w="0" w:type="dxa"/>
            <w:right w:w="0" w:type="dxa"/>
          </w:tblCellMar>
        </w:tblPrEx>
        <w:trPr>
          <w:trHeight w:val="317" w:hRule="atLeast"/>
        </w:trPr>
        <w:tc>
          <w:tcPr>
            <w:tcW w:w="1420" w:type="dxa"/>
            <w:tcBorders>
              <w:left w:val="single" w:color="auto" w:sz="8" w:space="0"/>
              <w:right w:val="single" w:color="auto" w:sz="8" w:space="0"/>
            </w:tcBorders>
            <w:vAlign w:val="bottom"/>
          </w:tcPr>
          <w:p>
            <w:pPr>
              <w:spacing w:after="0"/>
              <w:rPr>
                <w:color w:val="auto"/>
                <w:sz w:val="24"/>
                <w:szCs w:val="24"/>
              </w:rPr>
            </w:pP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Captured FP</w:t>
            </w:r>
          </w:p>
        </w:tc>
        <w:tc>
          <w:tcPr>
            <w:tcW w:w="110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598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40"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320" w:type="dxa"/>
            <w:tcBorders>
              <w:bottom w:val="single" w:color="auto" w:sz="8" w:space="0"/>
            </w:tcBorders>
            <w:vAlign w:val="bottom"/>
          </w:tcPr>
          <w:p>
            <w:pPr>
              <w:spacing w:after="0"/>
              <w:rPr>
                <w:color w:val="auto"/>
                <w:sz w:val="3"/>
                <w:szCs w:val="3"/>
              </w:rPr>
            </w:pPr>
          </w:p>
        </w:tc>
        <w:tc>
          <w:tcPr>
            <w:tcW w:w="1100" w:type="dxa"/>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76"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18</w:t>
            </w: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Identify</w:t>
            </w:r>
          </w:p>
        </w:tc>
        <w:tc>
          <w:tcPr>
            <w:tcW w:w="1100" w:type="dxa"/>
            <w:tcBorders>
              <w:right w:val="single" w:color="auto" w:sz="8" w:space="0"/>
            </w:tcBorders>
            <w:vAlign w:val="bottom"/>
          </w:tcPr>
          <w:p>
            <w:pPr>
              <w:spacing w:after="0" w:line="229" w:lineRule="exact"/>
              <w:ind w:right="21"/>
              <w:jc w:val="center"/>
              <w:rPr>
                <w:color w:val="auto"/>
                <w:sz w:val="20"/>
                <w:szCs w:val="20"/>
              </w:rPr>
            </w:pPr>
            <w:r>
              <w:rPr>
                <w:rFonts w:ascii="宋体" w:hAnsi="宋体" w:eastAsia="宋体" w:cs="宋体"/>
                <w:color w:val="auto"/>
                <w:w w:val="97"/>
                <w:sz w:val="20"/>
                <w:szCs w:val="20"/>
              </w:rPr>
              <w:t>Downloaded</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0x011C</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从 Host 收到的一个或两个 Template 数据，与按下的手指进行比</w:t>
            </w:r>
          </w:p>
        </w:tc>
      </w:tr>
      <w:tr>
        <w:tblPrEx>
          <w:tblLayout w:type="fixed"/>
          <w:tblCellMar>
            <w:top w:w="0" w:type="dxa"/>
            <w:left w:w="0" w:type="dxa"/>
            <w:bottom w:w="0" w:type="dxa"/>
            <w:right w:w="0" w:type="dxa"/>
          </w:tblCellMar>
        </w:tblPrEx>
        <w:trPr>
          <w:trHeight w:val="324" w:hRule="atLeast"/>
        </w:trPr>
        <w:tc>
          <w:tcPr>
            <w:tcW w:w="1420" w:type="dxa"/>
            <w:tcBorders>
              <w:left w:val="single" w:color="auto" w:sz="8" w:space="0"/>
              <w:right w:val="single" w:color="auto" w:sz="8" w:space="0"/>
            </w:tcBorders>
            <w:vAlign w:val="bottom"/>
          </w:tcPr>
          <w:p>
            <w:pPr>
              <w:spacing w:after="0"/>
              <w:rPr>
                <w:color w:val="auto"/>
                <w:sz w:val="24"/>
                <w:szCs w:val="24"/>
              </w:rPr>
            </w:pP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Feature With</w:t>
            </w:r>
          </w:p>
        </w:tc>
        <w:tc>
          <w:tcPr>
            <w:tcW w:w="1100" w:type="dxa"/>
            <w:tcBorders>
              <w:right w:val="single" w:color="auto" w:sz="8" w:space="0"/>
            </w:tcBorders>
            <w:vAlign w:val="bottom"/>
          </w:tcPr>
          <w:p>
            <w:pPr>
              <w:spacing w:after="0" w:line="229" w:lineRule="exact"/>
              <w:ind w:right="1"/>
              <w:jc w:val="center"/>
              <w:rPr>
                <w:color w:val="auto"/>
                <w:sz w:val="20"/>
                <w:szCs w:val="20"/>
              </w:rPr>
            </w:pPr>
            <w:r>
              <w:rPr>
                <w:rFonts w:ascii="宋体" w:hAnsi="宋体" w:eastAsia="宋体" w:cs="宋体"/>
                <w:color w:val="auto"/>
                <w:w w:val="99"/>
                <w:sz w:val="20"/>
                <w:szCs w:val="20"/>
              </w:rPr>
              <w:t>Captured</w:t>
            </w:r>
          </w:p>
        </w:tc>
        <w:tc>
          <w:tcPr>
            <w:tcW w:w="880" w:type="dxa"/>
            <w:tcBorders>
              <w:right w:val="single" w:color="auto" w:sz="8" w:space="0"/>
            </w:tcBorders>
            <w:vAlign w:val="bottom"/>
          </w:tcPr>
          <w:p>
            <w:pPr>
              <w:spacing w:after="0"/>
              <w:rPr>
                <w:color w:val="auto"/>
                <w:sz w:val="24"/>
                <w:szCs w:val="24"/>
              </w:rPr>
            </w:pP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对。</w:t>
            </w:r>
          </w:p>
        </w:tc>
      </w:tr>
      <w:tr>
        <w:tblPrEx>
          <w:tblLayout w:type="fixed"/>
          <w:tblCellMar>
            <w:top w:w="0" w:type="dxa"/>
            <w:left w:w="0" w:type="dxa"/>
            <w:bottom w:w="0" w:type="dxa"/>
            <w:right w:w="0" w:type="dxa"/>
          </w:tblCellMar>
        </w:tblPrEx>
        <w:trPr>
          <w:trHeight w:val="314" w:hRule="atLeast"/>
        </w:trPr>
        <w:tc>
          <w:tcPr>
            <w:tcW w:w="1420" w:type="dxa"/>
            <w:tcBorders>
              <w:left w:val="single" w:color="auto" w:sz="8" w:space="0"/>
              <w:right w:val="single" w:color="auto" w:sz="8" w:space="0"/>
            </w:tcBorders>
            <w:vAlign w:val="bottom"/>
          </w:tcPr>
          <w:p>
            <w:pPr>
              <w:spacing w:after="0"/>
              <w:rPr>
                <w:color w:val="auto"/>
                <w:sz w:val="24"/>
                <w:szCs w:val="24"/>
              </w:rPr>
            </w:pP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FP</w:t>
            </w:r>
          </w:p>
        </w:tc>
        <w:tc>
          <w:tcPr>
            <w:tcW w:w="110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598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36"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8"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19</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Sensor Led Control</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0x0124</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打开或关闭 LED 灯。</w:t>
            </w:r>
          </w:p>
        </w:tc>
      </w:tr>
      <w:tr>
        <w:tblPrEx>
          <w:tblLayout w:type="fixed"/>
          <w:tblCellMar>
            <w:top w:w="0" w:type="dxa"/>
            <w:left w:w="0" w:type="dxa"/>
            <w:bottom w:w="0" w:type="dxa"/>
            <w:right w:w="0" w:type="dxa"/>
          </w:tblCellMar>
        </w:tblPrEx>
        <w:trPr>
          <w:trHeight w:val="42"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7"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20</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Set Device Password</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0x0126</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设置设备的通讯 Password。</w:t>
            </w:r>
          </w:p>
        </w:tc>
      </w:tr>
      <w:tr>
        <w:tblPrEx>
          <w:tblLayout w:type="fixed"/>
          <w:tblCellMar>
            <w:top w:w="0" w:type="dxa"/>
            <w:left w:w="0" w:type="dxa"/>
            <w:bottom w:w="0" w:type="dxa"/>
            <w:right w:w="0" w:type="dxa"/>
          </w:tblCellMar>
        </w:tblPrEx>
        <w:trPr>
          <w:trHeight w:val="43"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8"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21</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Verify Dvice Password</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0x0127</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确认设备的通讯 Password。</w:t>
            </w:r>
          </w:p>
        </w:tc>
      </w:tr>
      <w:tr>
        <w:tblPrEx>
          <w:tblLayout w:type="fixed"/>
          <w:tblCellMar>
            <w:top w:w="0" w:type="dxa"/>
            <w:left w:w="0" w:type="dxa"/>
            <w:bottom w:w="0" w:type="dxa"/>
            <w:right w:w="0" w:type="dxa"/>
          </w:tblCellMar>
        </w:tblPrEx>
        <w:trPr>
          <w:trHeight w:val="42"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7"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22</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Exit Device Password</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0x013B</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将设备的通讯 Password 确认状态设置为不确认状态。</w:t>
            </w:r>
          </w:p>
        </w:tc>
      </w:tr>
      <w:tr>
        <w:tblPrEx>
          <w:tblLayout w:type="fixed"/>
          <w:tblCellMar>
            <w:top w:w="0" w:type="dxa"/>
            <w:left w:w="0" w:type="dxa"/>
            <w:bottom w:w="0" w:type="dxa"/>
            <w:right w:w="0" w:type="dxa"/>
          </w:tblCellMar>
        </w:tblPrEx>
        <w:trPr>
          <w:trHeight w:val="43"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8"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23</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Get Enroll Count</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0x0128</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获取设备中已注册的指纹个数。</w:t>
            </w:r>
          </w:p>
        </w:tc>
      </w:tr>
      <w:tr>
        <w:tblPrEx>
          <w:tblLayout w:type="fixed"/>
          <w:tblCellMar>
            <w:top w:w="0" w:type="dxa"/>
            <w:left w:w="0" w:type="dxa"/>
            <w:bottom w:w="0" w:type="dxa"/>
            <w:right w:w="0" w:type="dxa"/>
          </w:tblCellMar>
        </w:tblPrEx>
        <w:trPr>
          <w:trHeight w:val="42"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320" w:type="dxa"/>
            <w:tcBorders>
              <w:bottom w:val="single" w:color="auto" w:sz="8" w:space="0"/>
            </w:tcBorders>
            <w:vAlign w:val="bottom"/>
          </w:tcPr>
          <w:p>
            <w:pPr>
              <w:spacing w:after="0"/>
              <w:rPr>
                <w:color w:val="auto"/>
                <w:sz w:val="3"/>
                <w:szCs w:val="3"/>
              </w:rPr>
            </w:pPr>
          </w:p>
        </w:tc>
        <w:tc>
          <w:tcPr>
            <w:tcW w:w="1100" w:type="dxa"/>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7"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24</w:t>
            </w:r>
          </w:p>
        </w:tc>
        <w:tc>
          <w:tcPr>
            <w:tcW w:w="1320" w:type="dxa"/>
            <w:vAlign w:val="bottom"/>
          </w:tcPr>
          <w:p>
            <w:pPr>
              <w:spacing w:after="0" w:line="229" w:lineRule="exact"/>
              <w:ind w:left="80"/>
              <w:rPr>
                <w:color w:val="auto"/>
                <w:sz w:val="20"/>
                <w:szCs w:val="20"/>
              </w:rPr>
            </w:pPr>
            <w:r>
              <w:rPr>
                <w:rFonts w:ascii="宋体" w:hAnsi="宋体" w:eastAsia="宋体" w:cs="宋体"/>
                <w:color w:val="auto"/>
                <w:sz w:val="20"/>
                <w:szCs w:val="20"/>
              </w:rPr>
              <w:t>Up Image</w:t>
            </w:r>
          </w:p>
        </w:tc>
        <w:tc>
          <w:tcPr>
            <w:tcW w:w="1100" w:type="dxa"/>
            <w:tcBorders>
              <w:right w:val="single" w:color="auto" w:sz="8" w:space="0"/>
            </w:tcBorders>
            <w:vAlign w:val="bottom"/>
          </w:tcPr>
          <w:p>
            <w:pPr>
              <w:spacing w:after="0"/>
              <w:rPr>
                <w:color w:val="auto"/>
                <w:sz w:val="23"/>
                <w:szCs w:val="23"/>
              </w:rPr>
            </w:pP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0x012C</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采集按下的指纹图像并发送至 Host。</w:t>
            </w:r>
          </w:p>
        </w:tc>
      </w:tr>
      <w:tr>
        <w:tblPrEx>
          <w:tblLayout w:type="fixed"/>
          <w:tblCellMar>
            <w:top w:w="0" w:type="dxa"/>
            <w:left w:w="0" w:type="dxa"/>
            <w:bottom w:w="0" w:type="dxa"/>
            <w:right w:w="0" w:type="dxa"/>
          </w:tblCellMar>
        </w:tblPrEx>
        <w:trPr>
          <w:trHeight w:val="43"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73"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25</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Identify With Image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0x0138</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Host 传入指纹图像与已注册的所有 Template 数据之间进行 1:N</w:t>
            </w:r>
          </w:p>
        </w:tc>
      </w:tr>
      <w:tr>
        <w:tblPrEx>
          <w:tblLayout w:type="fixed"/>
          <w:tblCellMar>
            <w:top w:w="0" w:type="dxa"/>
            <w:left w:w="0" w:type="dxa"/>
            <w:bottom w:w="0" w:type="dxa"/>
            <w:right w:w="0" w:type="dxa"/>
          </w:tblCellMar>
        </w:tblPrEx>
        <w:trPr>
          <w:trHeight w:val="317" w:hRule="atLeast"/>
        </w:trPr>
        <w:tc>
          <w:tcPr>
            <w:tcW w:w="1420" w:type="dxa"/>
            <w:tcBorders>
              <w:left w:val="single" w:color="auto" w:sz="8" w:space="0"/>
              <w:right w:val="single" w:color="auto" w:sz="8" w:space="0"/>
            </w:tcBorders>
            <w:vAlign w:val="bottom"/>
          </w:tcPr>
          <w:p>
            <w:pPr>
              <w:spacing w:after="0"/>
              <w:rPr>
                <w:color w:val="auto"/>
                <w:sz w:val="24"/>
                <w:szCs w:val="24"/>
              </w:rPr>
            </w:pPr>
          </w:p>
        </w:tc>
        <w:tc>
          <w:tcPr>
            <w:tcW w:w="132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比对。</w:t>
            </w:r>
          </w:p>
        </w:tc>
      </w:tr>
      <w:tr>
        <w:tblPrEx>
          <w:tblLayout w:type="fixed"/>
          <w:tblCellMar>
            <w:top w:w="0" w:type="dxa"/>
            <w:left w:w="0" w:type="dxa"/>
            <w:bottom w:w="0" w:type="dxa"/>
            <w:right w:w="0" w:type="dxa"/>
          </w:tblCellMar>
        </w:tblPrEx>
        <w:trPr>
          <w:trHeight w:val="40"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9"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26</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Verify With Image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0x0139</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Host 传入图像与指定编号中的 Template 数据进行 1:1 比对。</w:t>
            </w:r>
          </w:p>
        </w:tc>
      </w:tr>
      <w:tr>
        <w:tblPrEx>
          <w:tblLayout w:type="fixed"/>
          <w:tblCellMar>
            <w:top w:w="0" w:type="dxa"/>
            <w:left w:w="0" w:type="dxa"/>
            <w:bottom w:w="0" w:type="dxa"/>
            <w:right w:w="0" w:type="dxa"/>
          </w:tblCellMar>
        </w:tblPrEx>
        <w:trPr>
          <w:trHeight w:val="41"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77"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27</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Identify With Template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0x012E</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w w:val="99"/>
                <w:sz w:val="20"/>
                <w:szCs w:val="20"/>
              </w:rPr>
              <w:t>Host 传入 Template 数据与已注册的所有 Template 数据进行 1:N</w:t>
            </w:r>
          </w:p>
        </w:tc>
      </w:tr>
      <w:tr>
        <w:tblPrEx>
          <w:tblLayout w:type="fixed"/>
          <w:tblCellMar>
            <w:top w:w="0" w:type="dxa"/>
            <w:left w:w="0" w:type="dxa"/>
            <w:bottom w:w="0" w:type="dxa"/>
            <w:right w:w="0" w:type="dxa"/>
          </w:tblCellMar>
        </w:tblPrEx>
        <w:trPr>
          <w:trHeight w:val="317" w:hRule="atLeast"/>
        </w:trPr>
        <w:tc>
          <w:tcPr>
            <w:tcW w:w="1420" w:type="dxa"/>
            <w:tcBorders>
              <w:left w:val="single" w:color="auto" w:sz="8" w:space="0"/>
              <w:right w:val="single" w:color="auto" w:sz="8" w:space="0"/>
            </w:tcBorders>
            <w:vAlign w:val="bottom"/>
          </w:tcPr>
          <w:p>
            <w:pPr>
              <w:spacing w:after="0"/>
              <w:rPr>
                <w:color w:val="auto"/>
                <w:sz w:val="24"/>
                <w:szCs w:val="24"/>
              </w:rPr>
            </w:pPr>
          </w:p>
        </w:tc>
        <w:tc>
          <w:tcPr>
            <w:tcW w:w="132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比对。</w:t>
            </w:r>
          </w:p>
        </w:tc>
      </w:tr>
      <w:tr>
        <w:tblPrEx>
          <w:tblLayout w:type="fixed"/>
          <w:tblCellMar>
            <w:top w:w="0" w:type="dxa"/>
            <w:left w:w="0" w:type="dxa"/>
            <w:bottom w:w="0" w:type="dxa"/>
            <w:right w:w="0" w:type="dxa"/>
          </w:tblCellMar>
        </w:tblPrEx>
        <w:trPr>
          <w:trHeight w:val="38"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73"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28</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Verify With Template</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0x012D</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w w:val="99"/>
                <w:sz w:val="20"/>
                <w:szCs w:val="20"/>
              </w:rPr>
              <w:t>Host 传入 Template 数据与指定编号中的 Template 数据进行 1:1</w:t>
            </w:r>
          </w:p>
        </w:tc>
      </w:tr>
      <w:tr>
        <w:tblPrEx>
          <w:tblLayout w:type="fixed"/>
          <w:tblCellMar>
            <w:top w:w="0" w:type="dxa"/>
            <w:left w:w="0" w:type="dxa"/>
            <w:bottom w:w="0" w:type="dxa"/>
            <w:right w:w="0" w:type="dxa"/>
          </w:tblCellMar>
        </w:tblPrEx>
        <w:trPr>
          <w:trHeight w:val="314" w:hRule="atLeast"/>
        </w:trPr>
        <w:tc>
          <w:tcPr>
            <w:tcW w:w="1420" w:type="dxa"/>
            <w:tcBorders>
              <w:left w:val="single" w:color="auto" w:sz="8" w:space="0"/>
              <w:right w:val="single" w:color="auto" w:sz="8" w:space="0"/>
            </w:tcBorders>
            <w:vAlign w:val="bottom"/>
          </w:tcPr>
          <w:p>
            <w:pPr>
              <w:spacing w:after="0"/>
              <w:rPr>
                <w:color w:val="auto"/>
                <w:sz w:val="24"/>
                <w:szCs w:val="24"/>
              </w:rPr>
            </w:pPr>
          </w:p>
        </w:tc>
        <w:tc>
          <w:tcPr>
            <w:tcW w:w="132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比对。</w:t>
            </w:r>
          </w:p>
        </w:tc>
      </w:tr>
      <w:tr>
        <w:tblPrEx>
          <w:tblLayout w:type="fixed"/>
          <w:tblCellMar>
            <w:top w:w="0" w:type="dxa"/>
            <w:left w:w="0" w:type="dxa"/>
            <w:bottom w:w="0" w:type="dxa"/>
            <w:right w:w="0" w:type="dxa"/>
          </w:tblCellMar>
        </w:tblPrEx>
        <w:trPr>
          <w:trHeight w:val="41"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73"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29</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Adjust Sensor</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0x0137</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调节采集器，以便采集到正确图像。（指令只适用于 TCS2 传感</w:t>
            </w:r>
          </w:p>
        </w:tc>
      </w:tr>
      <w:tr>
        <w:tblPrEx>
          <w:tblLayout w:type="fixed"/>
          <w:tblCellMar>
            <w:top w:w="0" w:type="dxa"/>
            <w:left w:w="0" w:type="dxa"/>
            <w:bottom w:w="0" w:type="dxa"/>
            <w:right w:w="0" w:type="dxa"/>
          </w:tblCellMar>
        </w:tblPrEx>
        <w:trPr>
          <w:trHeight w:val="317" w:hRule="atLeast"/>
        </w:trPr>
        <w:tc>
          <w:tcPr>
            <w:tcW w:w="1420" w:type="dxa"/>
            <w:tcBorders>
              <w:left w:val="single" w:color="auto" w:sz="8" w:space="0"/>
              <w:right w:val="single" w:color="auto" w:sz="8" w:space="0"/>
            </w:tcBorders>
            <w:vAlign w:val="bottom"/>
          </w:tcPr>
          <w:p>
            <w:pPr>
              <w:spacing w:after="0"/>
              <w:rPr>
                <w:color w:val="auto"/>
                <w:sz w:val="24"/>
                <w:szCs w:val="24"/>
              </w:rPr>
            </w:pPr>
          </w:p>
        </w:tc>
        <w:tc>
          <w:tcPr>
            <w:tcW w:w="132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器）</w:t>
            </w:r>
          </w:p>
        </w:tc>
      </w:tr>
      <w:tr>
        <w:tblPrEx>
          <w:tblLayout w:type="fixed"/>
          <w:tblCellMar>
            <w:top w:w="0" w:type="dxa"/>
            <w:left w:w="0" w:type="dxa"/>
            <w:bottom w:w="0" w:type="dxa"/>
            <w:right w:w="0" w:type="dxa"/>
          </w:tblCellMar>
        </w:tblPrEx>
        <w:trPr>
          <w:trHeight w:val="40"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2420" w:type="dxa"/>
            <w:gridSpan w:val="2"/>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266" w:hRule="atLeast"/>
        </w:trPr>
        <w:tc>
          <w:tcPr>
            <w:tcW w:w="1420" w:type="dxa"/>
            <w:tcBorders>
              <w:left w:val="single" w:color="auto" w:sz="8" w:space="0"/>
              <w:right w:val="single" w:color="auto" w:sz="8" w:space="0"/>
            </w:tcBorders>
            <w:vAlign w:val="bottom"/>
          </w:tcPr>
          <w:p>
            <w:pPr>
              <w:spacing w:after="0" w:line="229" w:lineRule="exact"/>
              <w:ind w:right="841"/>
              <w:jc w:val="right"/>
              <w:rPr>
                <w:color w:val="auto"/>
                <w:sz w:val="20"/>
                <w:szCs w:val="20"/>
              </w:rPr>
            </w:pPr>
            <w:r>
              <w:rPr>
                <w:rFonts w:ascii="宋体" w:hAnsi="宋体" w:eastAsia="宋体" w:cs="宋体"/>
                <w:color w:val="auto"/>
                <w:sz w:val="20"/>
                <w:szCs w:val="20"/>
              </w:rPr>
              <w:t>30</w:t>
            </w:r>
          </w:p>
        </w:tc>
        <w:tc>
          <w:tcPr>
            <w:tcW w:w="2420" w:type="dxa"/>
            <w:gridSpan w:val="2"/>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Test Connection</w:t>
            </w:r>
          </w:p>
        </w:tc>
        <w:tc>
          <w:tcPr>
            <w:tcW w:w="880" w:type="dxa"/>
            <w:tcBorders>
              <w:right w:val="single" w:color="auto" w:sz="8" w:space="0"/>
            </w:tcBorders>
            <w:vAlign w:val="bottom"/>
          </w:tcPr>
          <w:p>
            <w:pPr>
              <w:spacing w:after="0" w:line="229" w:lineRule="exact"/>
              <w:jc w:val="center"/>
              <w:rPr>
                <w:color w:val="auto"/>
                <w:sz w:val="20"/>
                <w:szCs w:val="20"/>
              </w:rPr>
            </w:pPr>
            <w:r>
              <w:rPr>
                <w:rFonts w:ascii="宋体" w:hAnsi="宋体" w:eastAsia="宋体" w:cs="宋体"/>
                <w:color w:val="auto"/>
                <w:w w:val="99"/>
                <w:sz w:val="20"/>
                <w:szCs w:val="20"/>
              </w:rPr>
              <w:t>0x0150</w:t>
            </w:r>
          </w:p>
        </w:tc>
        <w:tc>
          <w:tcPr>
            <w:tcW w:w="5980" w:type="dxa"/>
            <w:tcBorders>
              <w:right w:val="single" w:color="auto" w:sz="8" w:space="0"/>
            </w:tcBorders>
            <w:vAlign w:val="bottom"/>
          </w:tcPr>
          <w:p>
            <w:pPr>
              <w:spacing w:after="0" w:line="229" w:lineRule="exact"/>
              <w:ind w:left="80"/>
              <w:rPr>
                <w:color w:val="auto"/>
                <w:sz w:val="20"/>
                <w:szCs w:val="20"/>
              </w:rPr>
            </w:pPr>
            <w:r>
              <w:rPr>
                <w:rFonts w:ascii="宋体" w:hAnsi="宋体" w:eastAsia="宋体" w:cs="宋体"/>
                <w:color w:val="auto"/>
                <w:sz w:val="20"/>
                <w:szCs w:val="20"/>
              </w:rPr>
              <w:t>检查 Target 与 Host 之间是否通讯正常。</w:t>
            </w:r>
          </w:p>
        </w:tc>
      </w:tr>
      <w:tr>
        <w:tblPrEx>
          <w:tblLayout w:type="fixed"/>
          <w:tblCellMar>
            <w:top w:w="0" w:type="dxa"/>
            <w:left w:w="0" w:type="dxa"/>
            <w:bottom w:w="0" w:type="dxa"/>
            <w:right w:w="0" w:type="dxa"/>
          </w:tblCellMar>
        </w:tblPrEx>
        <w:trPr>
          <w:trHeight w:val="44" w:hRule="atLeast"/>
        </w:trPr>
        <w:tc>
          <w:tcPr>
            <w:tcW w:w="14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320" w:type="dxa"/>
            <w:tcBorders>
              <w:bottom w:val="single" w:color="auto" w:sz="8" w:space="0"/>
            </w:tcBorders>
            <w:vAlign w:val="bottom"/>
          </w:tcPr>
          <w:p>
            <w:pPr>
              <w:spacing w:after="0"/>
              <w:rPr>
                <w:color w:val="auto"/>
                <w:sz w:val="3"/>
                <w:szCs w:val="3"/>
              </w:rPr>
            </w:pPr>
          </w:p>
        </w:tc>
        <w:tc>
          <w:tcPr>
            <w:tcW w:w="1100" w:type="dxa"/>
            <w:tcBorders>
              <w:bottom w:val="single" w:color="auto" w:sz="8" w:space="0"/>
              <w:right w:val="single" w:color="auto" w:sz="8" w:space="0"/>
            </w:tcBorders>
            <w:vAlign w:val="bottom"/>
          </w:tcPr>
          <w:p>
            <w:pPr>
              <w:spacing w:after="0"/>
              <w:rPr>
                <w:color w:val="auto"/>
                <w:sz w:val="3"/>
                <w:szCs w:val="3"/>
              </w:rPr>
            </w:pPr>
          </w:p>
        </w:tc>
        <w:tc>
          <w:tcPr>
            <w:tcW w:w="880" w:type="dxa"/>
            <w:tcBorders>
              <w:bottom w:val="single" w:color="auto" w:sz="8" w:space="0"/>
              <w:right w:val="single" w:color="auto" w:sz="8" w:space="0"/>
            </w:tcBorders>
            <w:vAlign w:val="bottom"/>
          </w:tcPr>
          <w:p>
            <w:pPr>
              <w:spacing w:after="0"/>
              <w:rPr>
                <w:color w:val="auto"/>
                <w:sz w:val="3"/>
                <w:szCs w:val="3"/>
              </w:rPr>
            </w:pPr>
          </w:p>
        </w:tc>
        <w:tc>
          <w:tcPr>
            <w:tcW w:w="5980" w:type="dxa"/>
            <w:tcBorders>
              <w:bottom w:val="single" w:color="auto" w:sz="8" w:space="0"/>
              <w:right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577" w:hRule="atLeast"/>
        </w:trPr>
        <w:tc>
          <w:tcPr>
            <w:tcW w:w="1420" w:type="dxa"/>
            <w:vAlign w:val="bottom"/>
          </w:tcPr>
          <w:p>
            <w:pPr>
              <w:spacing w:after="0"/>
              <w:rPr>
                <w:color w:val="auto"/>
                <w:sz w:val="24"/>
                <w:szCs w:val="24"/>
              </w:rPr>
            </w:pPr>
          </w:p>
        </w:tc>
        <w:tc>
          <w:tcPr>
            <w:tcW w:w="132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5980" w:type="dxa"/>
            <w:vAlign w:val="bottom"/>
          </w:tcPr>
          <w:p>
            <w:pPr>
              <w:spacing w:after="0" w:line="229" w:lineRule="exact"/>
              <w:ind w:left="5740"/>
              <w:rPr>
                <w:color w:val="auto"/>
                <w:sz w:val="20"/>
                <w:szCs w:val="20"/>
              </w:rPr>
            </w:pPr>
            <w:r>
              <w:rPr>
                <w:rFonts w:ascii="宋体" w:hAnsi="宋体" w:eastAsia="宋体" w:cs="宋体"/>
                <w:color w:val="auto"/>
                <w:sz w:val="20"/>
                <w:szCs w:val="20"/>
              </w:rPr>
              <w:t>7</w:t>
            </w:r>
          </w:p>
        </w:tc>
      </w:tr>
    </w:tbl>
    <w:p>
      <w:pPr>
        <w:sectPr>
          <w:pgSz w:w="11920" w:h="16840"/>
          <w:pgMar w:top="524" w:right="590" w:bottom="60" w:left="620" w:header="0" w:footer="0" w:gutter="0"/>
          <w:cols w:equalWidth="0" w:num="1">
            <w:col w:w="10700"/>
          </w:cols>
        </w:sectPr>
      </w:pPr>
    </w:p>
    <w:p>
      <w:pPr>
        <w:spacing w:after="0" w:line="200" w:lineRule="exact"/>
        <w:rPr>
          <w:color w:val="auto"/>
          <w:sz w:val="20"/>
          <w:szCs w:val="20"/>
        </w:rPr>
      </w:pPr>
      <w:bookmarkStart w:id="8" w:name="_GoBack"/>
      <w:bookmarkEnd w:id="8"/>
      <w:bookmarkStart w:id="7" w:name="page9"/>
      <w:bookmarkEnd w:id="7"/>
    </w:p>
    <w:p>
      <w:pPr>
        <w:spacing w:after="0" w:line="200" w:lineRule="exact"/>
        <w:rPr>
          <w:color w:val="auto"/>
          <w:sz w:val="20"/>
          <w:szCs w:val="20"/>
        </w:rPr>
      </w:pPr>
    </w:p>
    <w:p>
      <w:pPr>
        <w:spacing w:after="0" w:line="200" w:lineRule="exact"/>
        <w:rPr>
          <w:color w:val="auto"/>
          <w:sz w:val="20"/>
          <w:szCs w:val="20"/>
        </w:rPr>
      </w:pPr>
    </w:p>
    <w:p>
      <w:pPr>
        <w:spacing w:after="0" w:line="322" w:lineRule="exact"/>
        <w:rPr>
          <w:color w:val="auto"/>
          <w:sz w:val="20"/>
          <w:szCs w:val="20"/>
        </w:rPr>
      </w:pPr>
    </w:p>
    <w:p>
      <w:pPr>
        <w:spacing w:after="0" w:line="366" w:lineRule="exact"/>
        <w:rPr>
          <w:color w:val="auto"/>
          <w:sz w:val="20"/>
          <w:szCs w:val="20"/>
        </w:rPr>
      </w:pPr>
      <w:r>
        <w:rPr>
          <w:rFonts w:ascii="宋体" w:hAnsi="宋体" w:eastAsia="宋体" w:cs="宋体"/>
          <w:b/>
          <w:bCs/>
          <w:color w:val="auto"/>
          <w:sz w:val="32"/>
          <w:szCs w:val="32"/>
        </w:rPr>
        <w:t>六、附录</w:t>
      </w:r>
    </w:p>
    <w:p>
      <w:pPr>
        <w:spacing w:after="0" w:line="390" w:lineRule="exact"/>
        <w:rPr>
          <w:color w:val="auto"/>
          <w:sz w:val="20"/>
          <w:szCs w:val="20"/>
        </w:rPr>
      </w:pPr>
    </w:p>
    <w:p>
      <w:pPr>
        <w:spacing w:after="0" w:line="320" w:lineRule="exact"/>
        <w:rPr>
          <w:color w:val="auto"/>
          <w:sz w:val="20"/>
          <w:szCs w:val="20"/>
        </w:rPr>
      </w:pPr>
      <w:r>
        <w:rPr>
          <w:rFonts w:ascii="宋体" w:hAnsi="宋体" w:eastAsia="宋体" w:cs="宋体"/>
          <w:b/>
          <w:bCs/>
          <w:color w:val="auto"/>
          <w:sz w:val="28"/>
          <w:szCs w:val="28"/>
        </w:rPr>
        <w:t>正确按指纹的方法</w:t>
      </w:r>
    </w:p>
    <w:p>
      <w:pPr>
        <w:spacing w:after="0" w:line="305" w:lineRule="exact"/>
        <w:rPr>
          <w:color w:val="auto"/>
          <w:sz w:val="20"/>
          <w:szCs w:val="20"/>
        </w:rPr>
      </w:pPr>
    </w:p>
    <w:p>
      <w:pPr>
        <w:spacing w:after="0" w:line="322" w:lineRule="exact"/>
        <w:ind w:firstLine="401"/>
        <w:rPr>
          <w:color w:val="auto"/>
          <w:sz w:val="20"/>
          <w:szCs w:val="20"/>
        </w:rPr>
      </w:pPr>
      <w:r>
        <w:rPr>
          <w:rFonts w:ascii="宋体" w:hAnsi="宋体" w:eastAsia="宋体" w:cs="宋体"/>
          <w:color w:val="auto"/>
          <w:sz w:val="20"/>
          <w:szCs w:val="20"/>
        </w:rPr>
        <w:t>注册指纹时先观察一下要注册手指的指纹纹心位置，按压时使指纹纹心尽量对正采集窗口的中心，使手指尽量平 放，稍微用力按压，按压时不要移动；注册时越严使用时越宽松；注册完成后最好验证几次。指纹设备可采集用户的任意一个手指，不过从使用习惯和操作的便利性来看，拇指和食指容易采集到比较清晰的指纹图象，应用表现比较好，而中指、小指和无名指就差一些，所以本建议大家使用拇指或食指。</w:t>
      </w:r>
    </w:p>
    <w:p>
      <w:pPr>
        <w:spacing w:after="0" w:line="172" w:lineRule="exact"/>
        <w:rPr>
          <w:color w:val="auto"/>
          <w:sz w:val="20"/>
          <w:szCs w:val="20"/>
        </w:rPr>
      </w:pPr>
    </w:p>
    <w:p>
      <w:pPr>
        <w:spacing w:after="0" w:line="308" w:lineRule="exact"/>
        <w:ind w:right="120" w:firstLine="401"/>
        <w:jc w:val="both"/>
        <w:rPr>
          <w:color w:val="auto"/>
          <w:sz w:val="20"/>
          <w:szCs w:val="20"/>
        </w:rPr>
      </w:pPr>
      <w:r>
        <w:rPr>
          <w:rFonts w:ascii="宋体" w:hAnsi="宋体" w:eastAsia="宋体" w:cs="宋体"/>
          <w:color w:val="auto"/>
          <w:sz w:val="20"/>
          <w:szCs w:val="20"/>
        </w:rPr>
        <w:t>在使用过程中，使用者的配合程度与使用效果有相当大的关系，登记和验证时手指难使用的原因多数是由于气候或其它原因可能造成使用者的手指干、冷，指纹图象品质不够、无法采集到有效的指纹图象或者采集到的指纹图象提取不到足够的特征点。所以，基本的使用原则是在采集和验证时，尽量保持手指具有一定的温度和湿度。</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0</wp:posOffset>
            </wp:positionH>
            <wp:positionV relativeFrom="paragraph">
              <wp:posOffset>153670</wp:posOffset>
            </wp:positionV>
            <wp:extent cx="6628130" cy="3889375"/>
            <wp:effectExtent l="0" t="0" r="1270" b="158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9"/>
                    <a:srcRect/>
                    <a:stretch>
                      <a:fillRect/>
                    </a:stretch>
                  </pic:blipFill>
                  <pic:spPr>
                    <a:xfrm>
                      <a:off x="0" y="0"/>
                      <a:ext cx="6628130" cy="3889375"/>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46" w:lineRule="exact"/>
        <w:rPr>
          <w:color w:val="auto"/>
          <w:sz w:val="20"/>
          <w:szCs w:val="20"/>
        </w:rPr>
      </w:pPr>
    </w:p>
    <w:p>
      <w:pPr>
        <w:spacing w:after="0" w:line="229" w:lineRule="exact"/>
        <w:ind w:left="10360"/>
        <w:rPr>
          <w:color w:val="auto"/>
          <w:sz w:val="20"/>
          <w:szCs w:val="20"/>
        </w:rPr>
      </w:pPr>
      <w:r>
        <w:rPr>
          <w:rFonts w:ascii="宋体" w:hAnsi="宋体" w:eastAsia="宋体" w:cs="宋体"/>
          <w:color w:val="auto"/>
          <w:sz w:val="20"/>
          <w:szCs w:val="20"/>
        </w:rPr>
        <w:t>8</w:t>
      </w:r>
    </w:p>
    <w:sectPr>
      <w:pgSz w:w="11920" w:h="16840"/>
      <w:pgMar w:top="524" w:right="590" w:bottom="60" w:left="720" w:header="0" w:footer="0" w:gutter="0"/>
      <w:cols w:equalWidth="0" w:num="1">
        <w:col w:w="106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2AE"/>
    <w:multiLevelType w:val="singleLevel"/>
    <w:tmpl w:val="000072AE"/>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F71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heme="minorEastAsia"/>
      <w:sz w:val="22"/>
      <w:szCs w:val="22"/>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1</TotalTime>
  <ScaleCrop>false</ScaleCrop>
  <LinksUpToDate>false</LinksUpToDate>
  <CharactersWithSpaces>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2020-08-05T15:16:00Z</dcterms:created>
  <dc:creator>Windows User</dc:creator>
  <cp:lastModifiedBy>曾经旳路上再也踏不出两个</cp:lastModifiedBy>
  <dcterms:modified xsi:type="dcterms:W3CDTF">2020-08-05T07:04:33Z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